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11E4" w:rsidRPr="000011E4" w:rsidRDefault="006C24DC" w:rsidP="00E37256">
      <w:pPr>
        <w:jc w:val="center"/>
        <w:rPr>
          <w:b/>
          <w:sz w:val="30"/>
          <w:szCs w:val="30"/>
        </w:rPr>
      </w:pPr>
      <w:r>
        <w:rPr>
          <w:rFonts w:hint="eastAsia"/>
          <w:b/>
          <w:sz w:val="30"/>
          <w:szCs w:val="30"/>
        </w:rPr>
        <w:t>电气与电子</w:t>
      </w:r>
      <w:r w:rsidR="000011E4" w:rsidRPr="000011E4">
        <w:rPr>
          <w:rFonts w:hint="eastAsia"/>
          <w:b/>
          <w:sz w:val="30"/>
          <w:szCs w:val="30"/>
        </w:rPr>
        <w:t>工程学院硕士研究生招生考试</w:t>
      </w:r>
    </w:p>
    <w:p w:rsidR="00E37256" w:rsidRPr="000011E4" w:rsidRDefault="00E37256" w:rsidP="00E37256">
      <w:pPr>
        <w:jc w:val="center"/>
        <w:rPr>
          <w:b/>
          <w:sz w:val="30"/>
          <w:szCs w:val="30"/>
        </w:rPr>
      </w:pPr>
      <w:r w:rsidRPr="000011E4">
        <w:rPr>
          <w:rFonts w:hint="eastAsia"/>
          <w:b/>
          <w:sz w:val="30"/>
          <w:szCs w:val="30"/>
        </w:rPr>
        <w:t>考试大纲</w:t>
      </w:r>
    </w:p>
    <w:tbl>
      <w:tblPr>
        <w:tblW w:w="843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0"/>
      </w:tblGrid>
      <w:tr w:rsidR="00E37256" w:rsidRPr="00DC7C82" w:rsidTr="00214185">
        <w:trPr>
          <w:trHeight w:val="6111"/>
        </w:trPr>
        <w:tc>
          <w:tcPr>
            <w:tcW w:w="8430" w:type="dxa"/>
          </w:tcPr>
          <w:p w:rsidR="006C24DC" w:rsidRDefault="006C24DC" w:rsidP="006C24DC">
            <w:pPr>
              <w:adjustRightInd w:val="0"/>
              <w:snapToGrid w:val="0"/>
              <w:spacing w:line="300" w:lineRule="auto"/>
              <w:ind w:firstLineChars="200" w:firstLine="482"/>
              <w:rPr>
                <w:sz w:val="24"/>
              </w:rPr>
            </w:pPr>
            <w:r w:rsidRPr="00E37256">
              <w:rPr>
                <w:rFonts w:hint="eastAsia"/>
                <w:b/>
                <w:sz w:val="24"/>
              </w:rPr>
              <w:t>科目代码：</w:t>
            </w:r>
            <w:r w:rsidR="0036584B">
              <w:rPr>
                <w:sz w:val="24"/>
              </w:rPr>
              <w:t>812</w:t>
            </w:r>
            <w:r>
              <w:rPr>
                <w:rFonts w:hint="eastAsia"/>
                <w:sz w:val="24"/>
              </w:rPr>
              <w:t xml:space="preserve">   </w:t>
            </w:r>
            <w:r w:rsidRPr="00E37256">
              <w:rPr>
                <w:rFonts w:hint="eastAsia"/>
                <w:b/>
                <w:sz w:val="24"/>
              </w:rPr>
              <w:t xml:space="preserve"> </w:t>
            </w:r>
            <w:r w:rsidRPr="00E37256">
              <w:rPr>
                <w:rFonts w:hint="eastAsia"/>
                <w:b/>
                <w:sz w:val="24"/>
              </w:rPr>
              <w:t>科目名称：</w:t>
            </w:r>
            <w:r>
              <w:rPr>
                <w:rFonts w:hint="eastAsia"/>
                <w:b/>
                <w:sz w:val="24"/>
              </w:rPr>
              <w:t>自动控制原理</w:t>
            </w:r>
          </w:p>
          <w:p w:rsidR="006C24DC" w:rsidRPr="00E37256" w:rsidRDefault="006C24DC" w:rsidP="006C24DC">
            <w:pPr>
              <w:adjustRightInd w:val="0"/>
              <w:snapToGrid w:val="0"/>
              <w:spacing w:line="300" w:lineRule="auto"/>
              <w:ind w:firstLineChars="200" w:firstLine="482"/>
              <w:rPr>
                <w:b/>
                <w:sz w:val="24"/>
              </w:rPr>
            </w:pPr>
            <w:r w:rsidRPr="00E37256">
              <w:rPr>
                <w:rFonts w:hint="eastAsia"/>
                <w:b/>
                <w:sz w:val="24"/>
              </w:rPr>
              <w:t>考试范围</w:t>
            </w:r>
            <w:r>
              <w:rPr>
                <w:rFonts w:hint="eastAsia"/>
                <w:b/>
                <w:sz w:val="24"/>
              </w:rPr>
              <w:t>说明</w:t>
            </w:r>
            <w:r w:rsidRPr="00E37256">
              <w:rPr>
                <w:rFonts w:hint="eastAsia"/>
                <w:b/>
                <w:sz w:val="24"/>
              </w:rPr>
              <w:t>：</w:t>
            </w:r>
          </w:p>
          <w:p w:rsidR="006C24DC" w:rsidRDefault="006C24DC" w:rsidP="006C24DC">
            <w:pPr>
              <w:widowControl/>
              <w:adjustRightInd w:val="0"/>
              <w:snapToGrid w:val="0"/>
              <w:spacing w:line="300" w:lineRule="auto"/>
              <w:ind w:firstLineChars="200" w:firstLine="480"/>
              <w:jc w:val="left"/>
              <w:rPr>
                <w:rFonts w:ascii="宋体" w:hAnsi="宋体" w:cs="Tahoma"/>
                <w:color w:val="000000"/>
                <w:kern w:val="0"/>
                <w:sz w:val="24"/>
                <w:szCs w:val="18"/>
              </w:rPr>
            </w:pPr>
            <w:r w:rsidRPr="00F2055C">
              <w:rPr>
                <w:rFonts w:hint="eastAsia"/>
                <w:color w:val="FF0000"/>
                <w:sz w:val="24"/>
              </w:rPr>
              <w:t>一、</w:t>
            </w:r>
            <w:r>
              <w:rPr>
                <w:rFonts w:ascii="宋体" w:hAnsi="宋体" w:cs="Tahoma" w:hint="eastAsia"/>
                <w:b/>
                <w:bCs/>
                <w:color w:val="FF0000"/>
                <w:kern w:val="0"/>
                <w:sz w:val="24"/>
              </w:rPr>
              <w:t>自动控制的一般概念</w:t>
            </w:r>
          </w:p>
          <w:p w:rsidR="006C24DC" w:rsidRDefault="006C24DC" w:rsidP="006C24DC">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r>
              <w:rPr>
                <w:rFonts w:ascii="宋体" w:hAnsi="宋体" w:cs="Tahoma" w:hint="eastAsia"/>
                <w:color w:val="CC00CC"/>
                <w:kern w:val="0"/>
                <w:sz w:val="24"/>
                <w:szCs w:val="18"/>
              </w:rPr>
              <w:t>：</w:t>
            </w:r>
          </w:p>
          <w:p w:rsidR="006C24DC" w:rsidRDefault="006C24DC" w:rsidP="006C24DC">
            <w:pPr>
              <w:widowControl/>
              <w:numPr>
                <w:ilvl w:val="0"/>
                <w:numId w:val="1"/>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控制系统的一般概念：名词术语；控制系统的组成 、分类以及对控制系统的基本要求 </w:t>
            </w:r>
          </w:p>
          <w:p w:rsidR="006C24DC" w:rsidRDefault="006C24DC" w:rsidP="006C24DC">
            <w:pPr>
              <w:widowControl/>
              <w:adjustRightInd w:val="0"/>
              <w:snapToGrid w:val="0"/>
              <w:spacing w:line="300" w:lineRule="auto"/>
              <w:ind w:firstLineChars="200" w:firstLine="482"/>
              <w:jc w:val="left"/>
              <w:rPr>
                <w:rFonts w:ascii="宋体" w:hAnsi="宋体" w:cs="Tahoma"/>
                <w:b/>
                <w:bCs/>
                <w:color w:val="0000FF"/>
                <w:kern w:val="0"/>
                <w:sz w:val="24"/>
                <w:szCs w:val="18"/>
              </w:rPr>
            </w:pPr>
            <w:r>
              <w:rPr>
                <w:rFonts w:ascii="宋体" w:hAnsi="宋体" w:cs="Tahoma" w:hint="eastAsia"/>
                <w:b/>
                <w:bCs/>
                <w:color w:val="0000FF"/>
                <w:kern w:val="0"/>
                <w:sz w:val="24"/>
                <w:szCs w:val="18"/>
              </w:rPr>
              <w:t>基本要求：</w:t>
            </w:r>
          </w:p>
          <w:p w:rsidR="006C24DC" w:rsidRDefault="006C24DC" w:rsidP="006C24DC">
            <w:pPr>
              <w:widowControl/>
              <w:numPr>
                <w:ilvl w:val="0"/>
                <w:numId w:val="2"/>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掌握反馈控制的基本原理 </w:t>
            </w:r>
          </w:p>
          <w:p w:rsidR="006C24DC" w:rsidRDefault="006C24DC" w:rsidP="006C24DC">
            <w:pPr>
              <w:widowControl/>
              <w:numPr>
                <w:ilvl w:val="0"/>
                <w:numId w:val="2"/>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根据系统工作原理图绘制方框图 </w:t>
            </w:r>
          </w:p>
          <w:p w:rsidR="006C24DC" w:rsidRDefault="006C24DC" w:rsidP="006C24DC">
            <w:pPr>
              <w:widowControl/>
              <w:adjustRightInd w:val="0"/>
              <w:snapToGrid w:val="0"/>
              <w:spacing w:line="300" w:lineRule="auto"/>
              <w:ind w:firstLineChars="200" w:firstLine="482"/>
              <w:jc w:val="left"/>
              <w:rPr>
                <w:rFonts w:ascii="宋体" w:hAnsi="宋体" w:cs="Tahoma"/>
                <w:color w:val="FF0000"/>
                <w:kern w:val="0"/>
                <w:sz w:val="24"/>
                <w:szCs w:val="18"/>
              </w:rPr>
            </w:pPr>
            <w:r>
              <w:rPr>
                <w:rFonts w:ascii="宋体" w:hAnsi="宋体" w:cs="Tahoma" w:hint="eastAsia"/>
                <w:b/>
                <w:bCs/>
                <w:color w:val="FF0000"/>
                <w:kern w:val="0"/>
                <w:sz w:val="24"/>
              </w:rPr>
              <w:t xml:space="preserve">二、控制系统的数学模型 </w:t>
            </w:r>
          </w:p>
          <w:p w:rsidR="006C24DC" w:rsidRDefault="006C24DC" w:rsidP="006C24DC">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r>
              <w:rPr>
                <w:rFonts w:ascii="宋体" w:hAnsi="宋体" w:cs="Tahoma" w:hint="eastAsia"/>
                <w:color w:val="CC00CC"/>
                <w:kern w:val="0"/>
                <w:sz w:val="24"/>
                <w:szCs w:val="18"/>
              </w:rPr>
              <w:t>：</w:t>
            </w:r>
          </w:p>
          <w:p w:rsidR="006C24DC" w:rsidRDefault="006C24DC" w:rsidP="006C24DC">
            <w:pPr>
              <w:widowControl/>
              <w:numPr>
                <w:ilvl w:val="0"/>
                <w:numId w:val="3"/>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控制系统动态微分方程的建立；拉氏变换法求解线性微分方程 </w:t>
            </w:r>
          </w:p>
          <w:p w:rsidR="006C24DC" w:rsidRDefault="006C24DC" w:rsidP="006C24DC">
            <w:pPr>
              <w:widowControl/>
              <w:numPr>
                <w:ilvl w:val="0"/>
                <w:numId w:val="3"/>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传递函数的定义和性质、典型环节的传递函数</w:t>
            </w:r>
          </w:p>
          <w:p w:rsidR="006C24DC" w:rsidRDefault="006C24DC" w:rsidP="006C24DC">
            <w:pPr>
              <w:widowControl/>
              <w:numPr>
                <w:ilvl w:val="0"/>
                <w:numId w:val="3"/>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rPr>
              <w:t xml:space="preserve">系统动态结构图的建立、等效变换以及梅逊公式在结构图和信号流图中的应用 </w:t>
            </w:r>
          </w:p>
          <w:p w:rsidR="006C24DC" w:rsidRDefault="006C24DC" w:rsidP="006C24DC">
            <w:pPr>
              <w:widowControl/>
              <w:adjustRightInd w:val="0"/>
              <w:snapToGrid w:val="0"/>
              <w:spacing w:line="300" w:lineRule="auto"/>
              <w:ind w:firstLineChars="200" w:firstLine="482"/>
              <w:jc w:val="left"/>
              <w:rPr>
                <w:rFonts w:ascii="宋体" w:hAnsi="宋体" w:cs="Tahoma"/>
                <w:b/>
                <w:bCs/>
                <w:color w:val="0000FF"/>
                <w:kern w:val="0"/>
                <w:sz w:val="24"/>
                <w:szCs w:val="18"/>
              </w:rPr>
            </w:pPr>
            <w:r>
              <w:rPr>
                <w:rFonts w:ascii="宋体" w:hAnsi="宋体" w:cs="Tahoma" w:hint="eastAsia"/>
                <w:b/>
                <w:bCs/>
                <w:color w:val="0000FF"/>
                <w:kern w:val="0"/>
                <w:sz w:val="24"/>
                <w:szCs w:val="18"/>
              </w:rPr>
              <w:t>基本要求：</w:t>
            </w:r>
          </w:p>
          <w:p w:rsidR="006C24DC" w:rsidRDefault="006C24DC" w:rsidP="006C24DC">
            <w:pPr>
              <w:widowControl/>
              <w:numPr>
                <w:ilvl w:val="0"/>
                <w:numId w:val="4"/>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建立控制系统的动态微分方程</w:t>
            </w:r>
          </w:p>
          <w:p w:rsidR="006C24DC" w:rsidRDefault="006C24DC" w:rsidP="006C24DC">
            <w:pPr>
              <w:widowControl/>
              <w:numPr>
                <w:ilvl w:val="0"/>
                <w:numId w:val="4"/>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利用复阻抗的概念建立无源网络的动态结构图</w:t>
            </w:r>
          </w:p>
          <w:p w:rsidR="006C24DC" w:rsidRDefault="006C24DC" w:rsidP="006C24DC">
            <w:pPr>
              <w:widowControl/>
              <w:numPr>
                <w:ilvl w:val="0"/>
                <w:numId w:val="4"/>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对于电网络，利用复阻抗法求取传递函数 </w:t>
            </w:r>
          </w:p>
          <w:p w:rsidR="006C24DC" w:rsidRDefault="006C24DC" w:rsidP="006C24DC">
            <w:pPr>
              <w:widowControl/>
              <w:numPr>
                <w:ilvl w:val="0"/>
                <w:numId w:val="4"/>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熟悉控制系统常用元部件的传递函数 </w:t>
            </w:r>
          </w:p>
          <w:p w:rsidR="006C24DC" w:rsidRDefault="006C24DC" w:rsidP="006C24DC">
            <w:pPr>
              <w:widowControl/>
              <w:numPr>
                <w:ilvl w:val="0"/>
                <w:numId w:val="4"/>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掌握控制系统结构图的建立方法以及等效变换法则</w:t>
            </w:r>
          </w:p>
          <w:p w:rsidR="006C24DC" w:rsidRDefault="006C24DC" w:rsidP="006C24DC">
            <w:pPr>
              <w:widowControl/>
              <w:numPr>
                <w:ilvl w:val="0"/>
                <w:numId w:val="4"/>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用等效变换方法或梅</w:t>
            </w:r>
            <w:r>
              <w:rPr>
                <w:rFonts w:ascii="宋体" w:hAnsi="宋体" w:cs="Tahoma" w:hint="eastAsia"/>
                <w:color w:val="000000"/>
                <w:kern w:val="0"/>
                <w:sz w:val="24"/>
              </w:rPr>
              <w:t>逊</w:t>
            </w:r>
            <w:r>
              <w:rPr>
                <w:rFonts w:ascii="宋体" w:hAnsi="宋体" w:cs="Tahoma" w:hint="eastAsia"/>
                <w:color w:val="000000"/>
                <w:kern w:val="0"/>
                <w:sz w:val="24"/>
                <w:szCs w:val="18"/>
              </w:rPr>
              <w:t>公式求系统结构图或信号流图的各种传递函数</w:t>
            </w:r>
          </w:p>
          <w:p w:rsidR="006C24DC" w:rsidRDefault="006C24DC" w:rsidP="006C24DC">
            <w:pPr>
              <w:widowControl/>
              <w:adjustRightInd w:val="0"/>
              <w:snapToGrid w:val="0"/>
              <w:spacing w:line="300" w:lineRule="auto"/>
              <w:ind w:firstLineChars="200" w:firstLine="482"/>
              <w:jc w:val="left"/>
              <w:rPr>
                <w:rFonts w:ascii="宋体" w:hAnsi="宋体" w:cs="Tahoma"/>
                <w:color w:val="000000"/>
                <w:kern w:val="0"/>
                <w:sz w:val="24"/>
                <w:szCs w:val="18"/>
              </w:rPr>
            </w:pPr>
            <w:r>
              <w:rPr>
                <w:rFonts w:ascii="宋体" w:hAnsi="宋体" w:cs="Tahoma" w:hint="eastAsia"/>
                <w:b/>
                <w:bCs/>
                <w:color w:val="FF0000"/>
                <w:kern w:val="0"/>
                <w:sz w:val="24"/>
              </w:rPr>
              <w:t>三、 线性系统的时域分析法</w:t>
            </w:r>
          </w:p>
          <w:p w:rsidR="006C24DC" w:rsidRDefault="006C24DC" w:rsidP="006C24DC">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r>
              <w:rPr>
                <w:rFonts w:ascii="宋体" w:hAnsi="宋体" w:cs="Tahoma" w:hint="eastAsia"/>
                <w:color w:val="CC00CC"/>
                <w:kern w:val="0"/>
                <w:sz w:val="24"/>
              </w:rPr>
              <w:t>：</w:t>
            </w:r>
          </w:p>
          <w:p w:rsidR="006C24DC" w:rsidRDefault="006C24DC" w:rsidP="006C24DC">
            <w:pPr>
              <w:widowControl/>
              <w:numPr>
                <w:ilvl w:val="0"/>
                <w:numId w:val="5"/>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控制系统时域性能指标的定义与计算 </w:t>
            </w:r>
          </w:p>
          <w:p w:rsidR="006C24DC" w:rsidRDefault="006C24DC" w:rsidP="006C24DC">
            <w:pPr>
              <w:widowControl/>
              <w:numPr>
                <w:ilvl w:val="0"/>
                <w:numId w:val="5"/>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系统稳定性的定义与判断法则</w:t>
            </w:r>
          </w:p>
          <w:p w:rsidR="006C24DC" w:rsidRDefault="006C24DC" w:rsidP="006C24DC">
            <w:pPr>
              <w:widowControl/>
              <w:numPr>
                <w:ilvl w:val="0"/>
                <w:numId w:val="5"/>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二阶系统动态性能分析以及改善措施</w:t>
            </w:r>
          </w:p>
          <w:p w:rsidR="006C24DC" w:rsidRDefault="006C24DC" w:rsidP="006C24DC">
            <w:pPr>
              <w:widowControl/>
              <w:numPr>
                <w:ilvl w:val="0"/>
                <w:numId w:val="5"/>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误差的定义、稳态误差的计算以及提高稳态精度的措施</w:t>
            </w:r>
          </w:p>
          <w:p w:rsidR="006C24DC" w:rsidRDefault="006C24DC" w:rsidP="006C24DC">
            <w:pPr>
              <w:widowControl/>
              <w:adjustRightInd w:val="0"/>
              <w:snapToGrid w:val="0"/>
              <w:spacing w:line="300" w:lineRule="auto"/>
              <w:ind w:firstLineChars="200" w:firstLine="482"/>
              <w:jc w:val="left"/>
              <w:rPr>
                <w:rFonts w:ascii="宋体" w:hAnsi="宋体" w:cs="Tahoma"/>
                <w:b/>
                <w:bCs/>
                <w:color w:val="FF00FF"/>
                <w:kern w:val="0"/>
                <w:sz w:val="24"/>
                <w:szCs w:val="18"/>
              </w:rPr>
            </w:pPr>
            <w:r>
              <w:rPr>
                <w:rFonts w:ascii="宋体" w:hAnsi="宋体" w:cs="Tahoma" w:hint="eastAsia"/>
                <w:b/>
                <w:bCs/>
                <w:color w:val="FF00FF"/>
                <w:kern w:val="0"/>
                <w:sz w:val="24"/>
                <w:szCs w:val="18"/>
              </w:rPr>
              <w:t>基本要求：</w:t>
            </w:r>
          </w:p>
          <w:p w:rsidR="006C24DC" w:rsidRDefault="006C24DC" w:rsidP="006C24DC">
            <w:pPr>
              <w:widowControl/>
              <w:numPr>
                <w:ilvl w:val="0"/>
                <w:numId w:val="6"/>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一阶系统阶跃响应的求法以及动态性能指标的计算公式</w:t>
            </w:r>
          </w:p>
          <w:p w:rsidR="006C24DC" w:rsidRDefault="006C24DC" w:rsidP="006C24DC">
            <w:pPr>
              <w:widowControl/>
              <w:numPr>
                <w:ilvl w:val="0"/>
                <w:numId w:val="6"/>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lastRenderedPageBreak/>
              <w:t xml:space="preserve">典型欠阻尼二阶系统动态性能指标的计算、性能指标与特征根的关系 </w:t>
            </w:r>
          </w:p>
          <w:p w:rsidR="006C24DC" w:rsidRDefault="006C24DC" w:rsidP="006C24DC">
            <w:pPr>
              <w:widowControl/>
              <w:numPr>
                <w:ilvl w:val="0"/>
                <w:numId w:val="6"/>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改善二阶系统动态性能指标的方法 </w:t>
            </w:r>
          </w:p>
          <w:p w:rsidR="006C24DC" w:rsidRDefault="006C24DC" w:rsidP="006C24DC">
            <w:pPr>
              <w:widowControl/>
              <w:numPr>
                <w:ilvl w:val="0"/>
                <w:numId w:val="6"/>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主导极点与偶极子的概念及其应用 </w:t>
            </w:r>
          </w:p>
          <w:p w:rsidR="006C24DC" w:rsidRDefault="006C24DC" w:rsidP="006C24DC">
            <w:pPr>
              <w:widowControl/>
              <w:numPr>
                <w:ilvl w:val="0"/>
                <w:numId w:val="6"/>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古尔维茨判据、劳斯判据及其应用 </w:t>
            </w:r>
          </w:p>
          <w:p w:rsidR="006C24DC" w:rsidRDefault="006C24DC" w:rsidP="006C24DC">
            <w:pPr>
              <w:widowControl/>
              <w:numPr>
                <w:ilvl w:val="0"/>
                <w:numId w:val="6"/>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静态误差系数、系统型别、稳态误差的计算 </w:t>
            </w:r>
          </w:p>
          <w:p w:rsidR="006C24DC" w:rsidRDefault="006C24DC" w:rsidP="006C24DC">
            <w:pPr>
              <w:widowControl/>
              <w:numPr>
                <w:ilvl w:val="0"/>
                <w:numId w:val="6"/>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扰动引起的误差的定义与计算方法 </w:t>
            </w:r>
          </w:p>
          <w:p w:rsidR="006C24DC" w:rsidRDefault="006C24DC" w:rsidP="006C24DC">
            <w:pPr>
              <w:widowControl/>
              <w:numPr>
                <w:ilvl w:val="0"/>
                <w:numId w:val="6"/>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减小和消除稳态误差的方法 </w:t>
            </w:r>
          </w:p>
          <w:p w:rsidR="006C24DC" w:rsidRDefault="006C24DC" w:rsidP="006C24DC">
            <w:pPr>
              <w:widowControl/>
              <w:adjustRightInd w:val="0"/>
              <w:snapToGrid w:val="0"/>
              <w:spacing w:line="300" w:lineRule="auto"/>
              <w:ind w:firstLineChars="200" w:firstLine="482"/>
              <w:jc w:val="left"/>
              <w:rPr>
                <w:rFonts w:ascii="宋体" w:hAnsi="宋体" w:cs="宋体"/>
                <w:color w:val="FF0000"/>
                <w:kern w:val="0"/>
                <w:sz w:val="24"/>
              </w:rPr>
            </w:pPr>
            <w:r>
              <w:rPr>
                <w:rFonts w:ascii="宋体" w:hAnsi="宋体" w:cs="Tahoma" w:hint="eastAsia"/>
                <w:b/>
                <w:bCs/>
                <w:color w:val="FF0000"/>
                <w:kern w:val="0"/>
                <w:sz w:val="24"/>
              </w:rPr>
              <w:t>四、 线性系统的根轨迹法</w:t>
            </w:r>
          </w:p>
          <w:p w:rsidR="006C24DC" w:rsidRDefault="006C24DC" w:rsidP="006C24DC">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p>
          <w:p w:rsidR="006C24DC" w:rsidRDefault="006C24DC" w:rsidP="006C24DC">
            <w:pPr>
              <w:widowControl/>
              <w:numPr>
                <w:ilvl w:val="0"/>
                <w:numId w:val="7"/>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根轨迹的基本概念 </w:t>
            </w:r>
          </w:p>
          <w:p w:rsidR="006C24DC" w:rsidRDefault="006C24DC" w:rsidP="006C24DC">
            <w:pPr>
              <w:widowControl/>
              <w:numPr>
                <w:ilvl w:val="0"/>
                <w:numId w:val="7"/>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根轨迹的模值条件与相角条件 </w:t>
            </w:r>
          </w:p>
          <w:p w:rsidR="006C24DC" w:rsidRDefault="006C24DC" w:rsidP="006C24DC">
            <w:pPr>
              <w:widowControl/>
              <w:numPr>
                <w:ilvl w:val="0"/>
                <w:numId w:val="7"/>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根轨迹绘制的基本法则 </w:t>
            </w:r>
          </w:p>
          <w:p w:rsidR="006C24DC" w:rsidRDefault="006C24DC" w:rsidP="006C24DC">
            <w:pPr>
              <w:widowControl/>
              <w:numPr>
                <w:ilvl w:val="0"/>
                <w:numId w:val="7"/>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广义根轨迹 </w:t>
            </w:r>
          </w:p>
          <w:p w:rsidR="006C24DC" w:rsidRDefault="006C24DC" w:rsidP="006C24DC">
            <w:pPr>
              <w:widowControl/>
              <w:numPr>
                <w:ilvl w:val="0"/>
                <w:numId w:val="7"/>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增加开环零、极点对根轨迹的影响</w:t>
            </w:r>
          </w:p>
          <w:p w:rsidR="006C24DC" w:rsidRDefault="006C24DC" w:rsidP="006C24DC">
            <w:pPr>
              <w:widowControl/>
              <w:numPr>
                <w:ilvl w:val="0"/>
                <w:numId w:val="7"/>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系统性能的分析</w:t>
            </w:r>
          </w:p>
          <w:p w:rsidR="006C24DC" w:rsidRDefault="006C24DC" w:rsidP="006C24DC">
            <w:pPr>
              <w:widowControl/>
              <w:adjustRightInd w:val="0"/>
              <w:snapToGrid w:val="0"/>
              <w:spacing w:line="300" w:lineRule="auto"/>
              <w:ind w:firstLineChars="200" w:firstLine="482"/>
              <w:jc w:val="left"/>
              <w:rPr>
                <w:rFonts w:ascii="宋体" w:hAnsi="宋体" w:cs="Tahoma"/>
                <w:color w:val="0000FF"/>
                <w:kern w:val="0"/>
                <w:sz w:val="24"/>
                <w:szCs w:val="18"/>
              </w:rPr>
            </w:pPr>
            <w:r>
              <w:rPr>
                <w:rFonts w:ascii="宋体" w:hAnsi="宋体" w:cs="Tahoma" w:hint="eastAsia"/>
                <w:b/>
                <w:bCs/>
                <w:color w:val="0000FF"/>
                <w:kern w:val="0"/>
                <w:sz w:val="24"/>
              </w:rPr>
              <w:t>基本要求：</w:t>
            </w:r>
            <w:r>
              <w:rPr>
                <w:rFonts w:ascii="宋体" w:hAnsi="宋体" w:cs="Tahoma" w:hint="eastAsia"/>
                <w:color w:val="0000FF"/>
                <w:kern w:val="0"/>
                <w:sz w:val="24"/>
                <w:szCs w:val="18"/>
              </w:rPr>
              <w:t xml:space="preserve"> </w:t>
            </w:r>
          </w:p>
          <w:p w:rsidR="006C24DC" w:rsidRDefault="006C24DC" w:rsidP="006C24DC">
            <w:pPr>
              <w:widowControl/>
              <w:numPr>
                <w:ilvl w:val="0"/>
                <w:numId w:val="8"/>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由系统特征方程求开环增益从零到无穷变化时的根轨迹方程（ 或开环零点、或开环极点从零到无穷变化）</w:t>
            </w:r>
          </w:p>
          <w:p w:rsidR="006C24DC" w:rsidRDefault="006C24DC" w:rsidP="006C24DC">
            <w:pPr>
              <w:widowControl/>
              <w:numPr>
                <w:ilvl w:val="0"/>
                <w:numId w:val="8"/>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根轨迹的模值方程与相角方程的几何意义 </w:t>
            </w:r>
          </w:p>
          <w:p w:rsidR="006C24DC" w:rsidRDefault="006C24DC" w:rsidP="006C24DC">
            <w:pPr>
              <w:widowControl/>
              <w:numPr>
                <w:ilvl w:val="0"/>
                <w:numId w:val="8"/>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180度根轨迹与零度根轨迹的绘制法则</w:t>
            </w:r>
          </w:p>
          <w:p w:rsidR="006C24DC" w:rsidRDefault="006C24DC" w:rsidP="006C24DC">
            <w:pPr>
              <w:widowControl/>
              <w:numPr>
                <w:ilvl w:val="0"/>
                <w:numId w:val="8"/>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根轨迹的改造――增加开环零、极点对根轨迹的影响</w:t>
            </w:r>
          </w:p>
          <w:p w:rsidR="006C24DC" w:rsidRDefault="006C24DC" w:rsidP="006C24DC">
            <w:pPr>
              <w:widowControl/>
              <w:numPr>
                <w:ilvl w:val="0"/>
                <w:numId w:val="8"/>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由根轨迹分析系统稳定性、分析参数变化对系统运动模态的影响 </w:t>
            </w:r>
          </w:p>
          <w:p w:rsidR="006C24DC" w:rsidRDefault="006C24DC" w:rsidP="006C24DC">
            <w:pPr>
              <w:widowControl/>
              <w:adjustRightInd w:val="0"/>
              <w:snapToGrid w:val="0"/>
              <w:spacing w:line="300" w:lineRule="auto"/>
              <w:ind w:firstLineChars="200" w:firstLine="482"/>
              <w:jc w:val="left"/>
              <w:rPr>
                <w:rFonts w:ascii="宋体" w:hAnsi="宋体" w:cs="Tahoma"/>
                <w:color w:val="FF0000"/>
                <w:kern w:val="0"/>
                <w:sz w:val="24"/>
                <w:szCs w:val="18"/>
              </w:rPr>
            </w:pPr>
            <w:r>
              <w:rPr>
                <w:rFonts w:ascii="宋体" w:hAnsi="宋体" w:cs="Tahoma" w:hint="eastAsia"/>
                <w:b/>
                <w:bCs/>
                <w:color w:val="FF0000"/>
                <w:kern w:val="0"/>
                <w:sz w:val="24"/>
              </w:rPr>
              <w:t>五、 线性系统的频域分析法</w:t>
            </w:r>
          </w:p>
          <w:p w:rsidR="006C24DC" w:rsidRDefault="006C24DC" w:rsidP="006C24DC">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p>
          <w:p w:rsidR="006C24DC" w:rsidRDefault="006C24DC" w:rsidP="006C24DC">
            <w:pPr>
              <w:widowControl/>
              <w:numPr>
                <w:ilvl w:val="0"/>
                <w:numId w:val="9"/>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频率特性的概念及其图示法 </w:t>
            </w:r>
          </w:p>
          <w:p w:rsidR="006C24DC" w:rsidRDefault="006C24DC" w:rsidP="006C24DC">
            <w:pPr>
              <w:widowControl/>
              <w:numPr>
                <w:ilvl w:val="0"/>
                <w:numId w:val="9"/>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开环频率特性的绘制 </w:t>
            </w:r>
          </w:p>
          <w:p w:rsidR="006C24DC" w:rsidRDefault="006C24DC" w:rsidP="006C24DC">
            <w:pPr>
              <w:widowControl/>
              <w:numPr>
                <w:ilvl w:val="0"/>
                <w:numId w:val="9"/>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奈奎斯特稳定判据和对数稳定判据 </w:t>
            </w:r>
          </w:p>
          <w:p w:rsidR="006C24DC" w:rsidRDefault="006C24DC" w:rsidP="006C24DC">
            <w:pPr>
              <w:widowControl/>
              <w:numPr>
                <w:ilvl w:val="0"/>
                <w:numId w:val="9"/>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稳定裕度 </w:t>
            </w:r>
          </w:p>
          <w:p w:rsidR="006C24DC" w:rsidRDefault="006C24DC" w:rsidP="006C24DC">
            <w:pPr>
              <w:widowControl/>
              <w:numPr>
                <w:ilvl w:val="0"/>
                <w:numId w:val="9"/>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三频段的概念</w:t>
            </w:r>
          </w:p>
          <w:p w:rsidR="006C24DC" w:rsidRDefault="006C24DC" w:rsidP="006C24DC">
            <w:pPr>
              <w:widowControl/>
              <w:adjustRightInd w:val="0"/>
              <w:snapToGrid w:val="0"/>
              <w:spacing w:line="300" w:lineRule="auto"/>
              <w:ind w:firstLineChars="200" w:firstLine="482"/>
              <w:jc w:val="left"/>
              <w:rPr>
                <w:rFonts w:ascii="宋体" w:hAnsi="宋体" w:cs="Tahoma"/>
                <w:b/>
                <w:bCs/>
                <w:color w:val="0000FF"/>
                <w:kern w:val="0"/>
                <w:sz w:val="24"/>
                <w:szCs w:val="18"/>
              </w:rPr>
            </w:pPr>
            <w:r>
              <w:rPr>
                <w:rFonts w:ascii="宋体" w:hAnsi="宋体" w:cs="Tahoma" w:hint="eastAsia"/>
                <w:b/>
                <w:bCs/>
                <w:color w:val="0000FF"/>
                <w:kern w:val="0"/>
                <w:sz w:val="24"/>
                <w:szCs w:val="18"/>
              </w:rPr>
              <w:t xml:space="preserve">基本要求： </w:t>
            </w:r>
          </w:p>
          <w:p w:rsidR="006C24DC" w:rsidRDefault="006C24DC" w:rsidP="006C24DC">
            <w:pPr>
              <w:widowControl/>
              <w:numPr>
                <w:ilvl w:val="0"/>
                <w:numId w:val="10"/>
              </w:numPr>
              <w:adjustRightInd w:val="0"/>
              <w:snapToGrid w:val="0"/>
              <w:spacing w:line="300" w:lineRule="auto"/>
              <w:ind w:firstLineChars="200" w:firstLine="480"/>
              <w:jc w:val="left"/>
              <w:rPr>
                <w:rFonts w:ascii="宋体" w:hAnsi="宋体" w:cs="宋体"/>
                <w:color w:val="000000"/>
                <w:kern w:val="0"/>
                <w:sz w:val="24"/>
              </w:rPr>
            </w:pPr>
            <w:r>
              <w:rPr>
                <w:rFonts w:ascii="宋体" w:hAnsi="宋体" w:cs="Tahoma" w:hint="eastAsia"/>
                <w:color w:val="000000"/>
                <w:kern w:val="0"/>
                <w:sz w:val="24"/>
              </w:rPr>
              <w:t>在正弦输入信号下，系统稳态输出与稳态误差的求取</w:t>
            </w:r>
          </w:p>
          <w:p w:rsidR="006C24DC" w:rsidRDefault="006C24DC" w:rsidP="006C24DC">
            <w:pPr>
              <w:widowControl/>
              <w:numPr>
                <w:ilvl w:val="0"/>
                <w:numId w:val="10"/>
              </w:numPr>
              <w:adjustRightInd w:val="0"/>
              <w:snapToGrid w:val="0"/>
              <w:spacing w:line="300" w:lineRule="auto"/>
              <w:ind w:firstLineChars="200" w:firstLine="480"/>
              <w:jc w:val="left"/>
              <w:rPr>
                <w:rFonts w:ascii="宋体" w:hAnsi="宋体" w:cs="宋体"/>
                <w:kern w:val="0"/>
                <w:sz w:val="24"/>
              </w:rPr>
            </w:pPr>
            <w:r>
              <w:rPr>
                <w:rFonts w:ascii="宋体" w:hAnsi="宋体" w:cs="Tahoma" w:hint="eastAsia"/>
                <w:color w:val="000000"/>
                <w:kern w:val="0"/>
                <w:sz w:val="24"/>
                <w:szCs w:val="18"/>
              </w:rPr>
              <w:t>典型环节的频率特性（尤其是振荡环节的特征点要记住）</w:t>
            </w:r>
          </w:p>
          <w:p w:rsidR="006C24DC" w:rsidRDefault="006C24DC" w:rsidP="006C24DC">
            <w:pPr>
              <w:widowControl/>
              <w:numPr>
                <w:ilvl w:val="0"/>
                <w:numId w:val="10"/>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lastRenderedPageBreak/>
              <w:t xml:space="preserve">控制系统的开环幅相频率特性曲线的绘制、对数频率特性曲线的绘制，对数坐标系的应用 </w:t>
            </w:r>
          </w:p>
          <w:p w:rsidR="006C24DC" w:rsidRDefault="006C24DC" w:rsidP="006C24DC">
            <w:pPr>
              <w:widowControl/>
              <w:numPr>
                <w:ilvl w:val="0"/>
                <w:numId w:val="10"/>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由最小相位系统的对数幅频渐近曲线求传递函数的方法 </w:t>
            </w:r>
          </w:p>
          <w:p w:rsidR="006C24DC" w:rsidRDefault="006C24DC" w:rsidP="006C24DC">
            <w:pPr>
              <w:widowControl/>
              <w:numPr>
                <w:ilvl w:val="0"/>
                <w:numId w:val="10"/>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奈奎斯特稳定判据以及对数稳定判据 </w:t>
            </w:r>
          </w:p>
          <w:p w:rsidR="006C24DC" w:rsidRDefault="006C24DC" w:rsidP="006C24DC">
            <w:pPr>
              <w:widowControl/>
              <w:numPr>
                <w:ilvl w:val="0"/>
                <w:numId w:val="10"/>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rPr>
              <w:t xml:space="preserve">稳定裕度的物理意义及计算方法 </w:t>
            </w:r>
          </w:p>
          <w:p w:rsidR="006C24DC" w:rsidRDefault="006C24DC" w:rsidP="006C24DC">
            <w:pPr>
              <w:widowControl/>
              <w:numPr>
                <w:ilvl w:val="0"/>
                <w:numId w:val="10"/>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由系统开环对数频率特性分析闭环系统性能的方法（尤其是三频段的概念及其与系统性能的关系）</w:t>
            </w:r>
          </w:p>
          <w:p w:rsidR="006C24DC" w:rsidRDefault="006C24DC" w:rsidP="006C24DC">
            <w:pPr>
              <w:widowControl/>
              <w:adjustRightInd w:val="0"/>
              <w:snapToGrid w:val="0"/>
              <w:spacing w:line="300" w:lineRule="auto"/>
              <w:ind w:firstLineChars="200" w:firstLine="482"/>
              <w:jc w:val="left"/>
              <w:rPr>
                <w:rFonts w:ascii="宋体" w:hAnsi="宋体" w:cs="Tahoma"/>
                <w:color w:val="FF0000"/>
                <w:kern w:val="0"/>
                <w:sz w:val="24"/>
                <w:szCs w:val="18"/>
              </w:rPr>
            </w:pPr>
            <w:r>
              <w:rPr>
                <w:rFonts w:ascii="宋体" w:hAnsi="宋体" w:cs="Tahoma" w:hint="eastAsia"/>
                <w:b/>
                <w:bCs/>
                <w:color w:val="FF0000"/>
                <w:kern w:val="0"/>
                <w:sz w:val="24"/>
              </w:rPr>
              <w:t>六、 线性系统的校正方法</w:t>
            </w:r>
          </w:p>
          <w:p w:rsidR="006C24DC" w:rsidRDefault="006C24DC" w:rsidP="006C24DC">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p>
          <w:p w:rsidR="006C24DC" w:rsidRDefault="006C24DC" w:rsidP="006C24DC">
            <w:pPr>
              <w:widowControl/>
              <w:numPr>
                <w:ilvl w:val="0"/>
                <w:numId w:val="11"/>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系统的设计与校正问题 </w:t>
            </w:r>
          </w:p>
          <w:p w:rsidR="006C24DC" w:rsidRDefault="006C24DC" w:rsidP="006C24DC">
            <w:pPr>
              <w:widowControl/>
              <w:numPr>
                <w:ilvl w:val="0"/>
                <w:numId w:val="11"/>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常用校正装置及其特性 </w:t>
            </w:r>
          </w:p>
          <w:p w:rsidR="006C24DC" w:rsidRDefault="006C24DC" w:rsidP="006C24DC">
            <w:pPr>
              <w:widowControl/>
              <w:numPr>
                <w:ilvl w:val="0"/>
                <w:numId w:val="11"/>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串联校正 </w:t>
            </w:r>
          </w:p>
          <w:p w:rsidR="006C24DC" w:rsidRDefault="006C24DC" w:rsidP="006C24DC">
            <w:pPr>
              <w:widowControl/>
              <w:numPr>
                <w:ilvl w:val="0"/>
                <w:numId w:val="11"/>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复合校正 </w:t>
            </w:r>
          </w:p>
          <w:p w:rsidR="006C24DC" w:rsidRDefault="006C24DC" w:rsidP="006C24DC">
            <w:pPr>
              <w:widowControl/>
              <w:adjustRightInd w:val="0"/>
              <w:snapToGrid w:val="0"/>
              <w:spacing w:line="300" w:lineRule="auto"/>
              <w:ind w:firstLineChars="200" w:firstLine="482"/>
              <w:jc w:val="left"/>
              <w:rPr>
                <w:rFonts w:ascii="宋体" w:hAnsi="宋体" w:cs="Tahoma"/>
                <w:b/>
                <w:bCs/>
                <w:color w:val="0000FF"/>
                <w:kern w:val="0"/>
                <w:sz w:val="24"/>
                <w:szCs w:val="18"/>
              </w:rPr>
            </w:pPr>
            <w:r>
              <w:rPr>
                <w:rFonts w:ascii="宋体" w:hAnsi="宋体" w:cs="Tahoma" w:hint="eastAsia"/>
                <w:b/>
                <w:bCs/>
                <w:color w:val="0000FF"/>
                <w:kern w:val="0"/>
                <w:sz w:val="24"/>
                <w:szCs w:val="18"/>
              </w:rPr>
              <w:t>基本要求：</w:t>
            </w:r>
          </w:p>
          <w:p w:rsidR="006C24DC" w:rsidRDefault="006C24DC" w:rsidP="006C24DC">
            <w:pPr>
              <w:widowControl/>
              <w:numPr>
                <w:ilvl w:val="0"/>
                <w:numId w:val="12"/>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rPr>
              <w:t>串联超前校正和串联滞后校正的实质、作用</w:t>
            </w:r>
          </w:p>
          <w:p w:rsidR="006C24DC" w:rsidRDefault="006C24DC" w:rsidP="006C24DC">
            <w:pPr>
              <w:widowControl/>
              <w:numPr>
                <w:ilvl w:val="0"/>
                <w:numId w:val="12"/>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rPr>
              <w:t>串联超前校正网络、串联滞后校正网络、串联滞后-超前校正网络的设计（尤其是希望特性法）、PID校正的特点</w:t>
            </w:r>
          </w:p>
          <w:p w:rsidR="006C24DC" w:rsidRDefault="006C24DC" w:rsidP="006C24DC">
            <w:pPr>
              <w:widowControl/>
              <w:numPr>
                <w:ilvl w:val="0"/>
                <w:numId w:val="12"/>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复合校正网络的设计 </w:t>
            </w:r>
          </w:p>
          <w:p w:rsidR="006C24DC" w:rsidRDefault="006C24DC" w:rsidP="006C24DC">
            <w:pPr>
              <w:widowControl/>
              <w:adjustRightInd w:val="0"/>
              <w:snapToGrid w:val="0"/>
              <w:spacing w:line="300" w:lineRule="auto"/>
              <w:ind w:firstLineChars="200" w:firstLine="482"/>
              <w:jc w:val="left"/>
              <w:rPr>
                <w:rFonts w:ascii="宋体" w:hAnsi="宋体" w:cs="Tahoma"/>
                <w:color w:val="000000"/>
                <w:kern w:val="0"/>
                <w:sz w:val="24"/>
                <w:szCs w:val="18"/>
              </w:rPr>
            </w:pPr>
            <w:r>
              <w:rPr>
                <w:rFonts w:ascii="宋体" w:hAnsi="宋体" w:cs="Tahoma" w:hint="eastAsia"/>
                <w:b/>
                <w:bCs/>
                <w:color w:val="FF0000"/>
                <w:kern w:val="0"/>
                <w:sz w:val="24"/>
              </w:rPr>
              <w:t>七、线性离散系统的分析与校正</w:t>
            </w:r>
          </w:p>
          <w:p w:rsidR="006C24DC" w:rsidRDefault="006C24DC" w:rsidP="006C24DC">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r>
              <w:rPr>
                <w:rFonts w:ascii="宋体" w:hAnsi="宋体" w:cs="Tahoma" w:hint="eastAsia"/>
                <w:color w:val="CC00CC"/>
                <w:kern w:val="0"/>
                <w:sz w:val="24"/>
              </w:rPr>
              <w:t xml:space="preserve"> </w:t>
            </w:r>
          </w:p>
          <w:p w:rsidR="006C24DC" w:rsidRDefault="006C24DC" w:rsidP="006C24DC">
            <w:pPr>
              <w:widowControl/>
              <w:numPr>
                <w:ilvl w:val="0"/>
                <w:numId w:val="13"/>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离散系统的基本概念 </w:t>
            </w:r>
          </w:p>
          <w:p w:rsidR="006C24DC" w:rsidRDefault="006C24DC" w:rsidP="006C24DC">
            <w:pPr>
              <w:widowControl/>
              <w:numPr>
                <w:ilvl w:val="0"/>
                <w:numId w:val="13"/>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信号的采样与保持 </w:t>
            </w:r>
          </w:p>
          <w:p w:rsidR="006C24DC" w:rsidRDefault="006C24DC" w:rsidP="006C24DC">
            <w:pPr>
              <w:widowControl/>
              <w:numPr>
                <w:ilvl w:val="0"/>
                <w:numId w:val="13"/>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离散系统的数学模型 </w:t>
            </w:r>
          </w:p>
          <w:p w:rsidR="006C24DC" w:rsidRDefault="006C24DC" w:rsidP="006C24DC">
            <w:pPr>
              <w:widowControl/>
              <w:numPr>
                <w:ilvl w:val="0"/>
                <w:numId w:val="13"/>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离散系统的稳定性与稳态误差 </w:t>
            </w:r>
          </w:p>
          <w:p w:rsidR="006C24DC" w:rsidRDefault="006C24DC" w:rsidP="006C24DC">
            <w:pPr>
              <w:widowControl/>
              <w:numPr>
                <w:ilvl w:val="0"/>
                <w:numId w:val="13"/>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动态性能分析 </w:t>
            </w:r>
          </w:p>
          <w:p w:rsidR="006C24DC" w:rsidRDefault="006C24DC" w:rsidP="006C24DC">
            <w:pPr>
              <w:widowControl/>
              <w:numPr>
                <w:ilvl w:val="0"/>
                <w:numId w:val="13"/>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离散系统的数字校正</w:t>
            </w:r>
          </w:p>
          <w:p w:rsidR="006C24DC" w:rsidRDefault="006C24DC" w:rsidP="006C24DC">
            <w:pPr>
              <w:widowControl/>
              <w:adjustRightInd w:val="0"/>
              <w:snapToGrid w:val="0"/>
              <w:spacing w:line="300" w:lineRule="auto"/>
              <w:ind w:firstLineChars="200" w:firstLine="482"/>
              <w:jc w:val="left"/>
              <w:rPr>
                <w:rFonts w:ascii="宋体" w:hAnsi="宋体" w:cs="Tahoma"/>
                <w:b/>
                <w:bCs/>
                <w:color w:val="0000FF"/>
                <w:kern w:val="0"/>
                <w:sz w:val="24"/>
                <w:szCs w:val="18"/>
              </w:rPr>
            </w:pPr>
            <w:r>
              <w:rPr>
                <w:rFonts w:ascii="宋体" w:hAnsi="宋体" w:cs="Tahoma" w:hint="eastAsia"/>
                <w:b/>
                <w:bCs/>
                <w:color w:val="0000FF"/>
                <w:kern w:val="0"/>
                <w:sz w:val="24"/>
                <w:szCs w:val="18"/>
              </w:rPr>
              <w:t>基本要求：</w:t>
            </w:r>
          </w:p>
          <w:p w:rsidR="006C24DC" w:rsidRDefault="006C24DC" w:rsidP="006C24DC">
            <w:pPr>
              <w:widowControl/>
              <w:numPr>
                <w:ilvl w:val="0"/>
                <w:numId w:val="14"/>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采样与保持的物理描述与数学描述、香农采样定理 </w:t>
            </w:r>
          </w:p>
          <w:p w:rsidR="006C24DC" w:rsidRDefault="006C24DC" w:rsidP="006C24DC">
            <w:pPr>
              <w:widowControl/>
              <w:numPr>
                <w:ilvl w:val="0"/>
                <w:numId w:val="14"/>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零阶保持器的数学描述及其频率特性 </w:t>
            </w:r>
          </w:p>
          <w:p w:rsidR="006C24DC" w:rsidRDefault="006C24DC" w:rsidP="006C24DC">
            <w:pPr>
              <w:widowControl/>
              <w:numPr>
                <w:ilvl w:val="0"/>
                <w:numId w:val="14"/>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差分方程的概念、差分方程的建立与求解 </w:t>
            </w:r>
          </w:p>
          <w:p w:rsidR="006C24DC" w:rsidRDefault="006C24DC" w:rsidP="006C24DC">
            <w:pPr>
              <w:widowControl/>
              <w:numPr>
                <w:ilvl w:val="0"/>
                <w:numId w:val="14"/>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脉冲传递函数的概念、用Z变换方法求系统的输出响应 </w:t>
            </w:r>
          </w:p>
          <w:p w:rsidR="006C24DC" w:rsidRDefault="006C24DC" w:rsidP="006C24DC">
            <w:pPr>
              <w:widowControl/>
              <w:numPr>
                <w:ilvl w:val="0"/>
                <w:numId w:val="14"/>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Z域稳定判据、W域稳定判据</w:t>
            </w:r>
          </w:p>
          <w:p w:rsidR="006C24DC" w:rsidRDefault="006C24DC" w:rsidP="006C24DC">
            <w:pPr>
              <w:widowControl/>
              <w:numPr>
                <w:ilvl w:val="0"/>
                <w:numId w:val="14"/>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离散系统的性能分析 </w:t>
            </w:r>
          </w:p>
          <w:p w:rsidR="006C24DC" w:rsidRPr="00965FFA" w:rsidRDefault="006C24DC" w:rsidP="006C24DC">
            <w:pPr>
              <w:widowControl/>
              <w:adjustRightInd w:val="0"/>
              <w:snapToGrid w:val="0"/>
              <w:spacing w:line="300" w:lineRule="auto"/>
              <w:ind w:firstLineChars="200" w:firstLine="482"/>
              <w:jc w:val="left"/>
              <w:rPr>
                <w:rFonts w:ascii="宋体" w:hAnsi="宋体" w:cs="Tahoma"/>
                <w:b/>
                <w:bCs/>
                <w:color w:val="FF0000"/>
                <w:kern w:val="0"/>
                <w:sz w:val="24"/>
              </w:rPr>
            </w:pPr>
            <w:r>
              <w:rPr>
                <w:rFonts w:ascii="宋体" w:hAnsi="宋体" w:cs="Tahoma" w:hint="eastAsia"/>
                <w:b/>
                <w:bCs/>
                <w:color w:val="FF0000"/>
                <w:kern w:val="0"/>
                <w:sz w:val="24"/>
              </w:rPr>
              <w:t>八、 非线性控制系统分析</w:t>
            </w:r>
          </w:p>
          <w:p w:rsidR="006C24DC" w:rsidRDefault="006C24DC" w:rsidP="006C24DC">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p>
          <w:p w:rsidR="006C24DC" w:rsidRDefault="006C24DC" w:rsidP="006C24DC">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lastRenderedPageBreak/>
              <w:t xml:space="preserve">非线性控制系统概述 </w:t>
            </w:r>
          </w:p>
          <w:p w:rsidR="006C24DC" w:rsidRDefault="006C24DC" w:rsidP="006C24DC">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常见非线性特性及其对系统运动的影响 </w:t>
            </w:r>
          </w:p>
          <w:p w:rsidR="006C24DC" w:rsidRDefault="006C24DC" w:rsidP="006C24DC">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描述函数法</w:t>
            </w:r>
          </w:p>
          <w:p w:rsidR="006C24DC" w:rsidRDefault="006C24DC" w:rsidP="006C24DC">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相平面法</w:t>
            </w:r>
          </w:p>
          <w:p w:rsidR="006C24DC" w:rsidRDefault="006C24DC" w:rsidP="006C24DC">
            <w:pPr>
              <w:widowControl/>
              <w:adjustRightInd w:val="0"/>
              <w:snapToGrid w:val="0"/>
              <w:spacing w:line="300" w:lineRule="auto"/>
              <w:ind w:firstLineChars="200" w:firstLine="482"/>
              <w:jc w:val="left"/>
              <w:rPr>
                <w:rFonts w:ascii="宋体" w:hAnsi="宋体" w:cs="Tahoma"/>
                <w:color w:val="000000"/>
                <w:kern w:val="0"/>
                <w:sz w:val="24"/>
                <w:szCs w:val="18"/>
              </w:rPr>
            </w:pPr>
            <w:r>
              <w:rPr>
                <w:rFonts w:ascii="宋体" w:hAnsi="宋体" w:cs="Tahoma" w:hint="eastAsia"/>
                <w:b/>
                <w:bCs/>
                <w:color w:val="FF00FF"/>
                <w:kern w:val="0"/>
                <w:sz w:val="24"/>
              </w:rPr>
              <w:t xml:space="preserve">基本要求： </w:t>
            </w:r>
          </w:p>
          <w:p w:rsidR="006C24DC" w:rsidRDefault="006C24DC" w:rsidP="006C24DC">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非线性系统的等效变换 </w:t>
            </w:r>
          </w:p>
          <w:p w:rsidR="006C24DC" w:rsidRDefault="006C24DC" w:rsidP="006C24DC">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负倒描述函数曲线的绘制 </w:t>
            </w:r>
          </w:p>
          <w:p w:rsidR="006C24DC" w:rsidRDefault="006C24DC" w:rsidP="006C24DC">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非线性系统稳定性的判断 </w:t>
            </w:r>
          </w:p>
          <w:p w:rsidR="006C24DC" w:rsidRDefault="006C24DC" w:rsidP="006C24DC">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自激振荡的判断及自振参数的确定</w:t>
            </w:r>
          </w:p>
          <w:p w:rsidR="006C24DC" w:rsidRDefault="006C24DC" w:rsidP="006C24DC">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线性系统和非线性系统的相轨迹绘制（解析法、等倾线法）</w:t>
            </w:r>
          </w:p>
          <w:p w:rsidR="006C24DC" w:rsidRDefault="006C24DC" w:rsidP="006C24DC">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开关线、奇点及其类型、极限环等概念</w:t>
            </w:r>
          </w:p>
          <w:p w:rsidR="006C24DC" w:rsidRDefault="006C24DC" w:rsidP="006C24DC">
            <w:pPr>
              <w:adjustRightInd w:val="0"/>
              <w:snapToGrid w:val="0"/>
              <w:spacing w:line="300" w:lineRule="auto"/>
              <w:ind w:firstLineChars="200" w:firstLine="480"/>
              <w:rPr>
                <w:sz w:val="24"/>
              </w:rPr>
            </w:pPr>
          </w:p>
          <w:p w:rsidR="004D5825" w:rsidRDefault="004D5825" w:rsidP="004D5825">
            <w:pPr>
              <w:adjustRightInd w:val="0"/>
              <w:snapToGrid w:val="0"/>
              <w:spacing w:line="300" w:lineRule="auto"/>
              <w:rPr>
                <w:b/>
                <w:sz w:val="24"/>
              </w:rPr>
            </w:pPr>
            <w:r>
              <w:rPr>
                <w:rFonts w:hint="eastAsia"/>
                <w:b/>
                <w:sz w:val="24"/>
              </w:rPr>
              <w:t>参考书</w:t>
            </w:r>
            <w:r w:rsidR="00AC094A">
              <w:rPr>
                <w:rFonts w:hint="eastAsia"/>
                <w:b/>
                <w:sz w:val="24"/>
              </w:rPr>
              <w:t>目</w:t>
            </w:r>
            <w:r>
              <w:rPr>
                <w:rFonts w:hint="eastAsia"/>
                <w:b/>
                <w:sz w:val="24"/>
              </w:rPr>
              <w:t>：《自动控制理论》</w:t>
            </w:r>
            <w:r>
              <w:rPr>
                <w:rFonts w:hint="eastAsia"/>
                <w:b/>
                <w:sz w:val="24"/>
              </w:rPr>
              <w:t xml:space="preserve"> </w:t>
            </w:r>
            <w:r>
              <w:rPr>
                <w:rFonts w:hint="eastAsia"/>
                <w:b/>
                <w:sz w:val="24"/>
              </w:rPr>
              <w:t>李素玲</w:t>
            </w:r>
            <w:r>
              <w:rPr>
                <w:rFonts w:hint="eastAsia"/>
                <w:b/>
                <w:sz w:val="24"/>
              </w:rPr>
              <w:t xml:space="preserve"> </w:t>
            </w:r>
            <w:r>
              <w:rPr>
                <w:rFonts w:hint="eastAsia"/>
                <w:b/>
                <w:sz w:val="24"/>
              </w:rPr>
              <w:t>机械工业出版社</w:t>
            </w:r>
            <w:r>
              <w:rPr>
                <w:rFonts w:hint="eastAsia"/>
                <w:b/>
                <w:sz w:val="24"/>
              </w:rPr>
              <w:t xml:space="preserve">  2019</w:t>
            </w:r>
            <w:r>
              <w:rPr>
                <w:rFonts w:hint="eastAsia"/>
                <w:b/>
                <w:sz w:val="24"/>
              </w:rPr>
              <w:t>年</w:t>
            </w:r>
            <w:r>
              <w:rPr>
                <w:rFonts w:hint="eastAsia"/>
                <w:b/>
                <w:sz w:val="24"/>
              </w:rPr>
              <w:t>1</w:t>
            </w:r>
            <w:r>
              <w:rPr>
                <w:rFonts w:hint="eastAsia"/>
                <w:b/>
                <w:sz w:val="24"/>
              </w:rPr>
              <w:t>月</w:t>
            </w:r>
          </w:p>
          <w:p w:rsidR="007662E4" w:rsidRPr="00536005" w:rsidRDefault="00C55E17" w:rsidP="00C55E17">
            <w:pPr>
              <w:adjustRightInd w:val="0"/>
              <w:snapToGrid w:val="0"/>
              <w:spacing w:line="300" w:lineRule="auto"/>
              <w:rPr>
                <w:b/>
                <w:color w:val="FF0000"/>
                <w:sz w:val="24"/>
              </w:rPr>
            </w:pPr>
            <w:r w:rsidRPr="00536005">
              <w:rPr>
                <w:b/>
                <w:color w:val="FF0000"/>
                <w:sz w:val="24"/>
                <w:highlight w:val="yellow"/>
              </w:rPr>
              <w:t>复试考试科目：</w:t>
            </w:r>
          </w:p>
          <w:p w:rsidR="00214185" w:rsidRDefault="00214185" w:rsidP="00214185">
            <w:pPr>
              <w:adjustRightInd w:val="0"/>
              <w:snapToGrid w:val="0"/>
              <w:spacing w:line="300" w:lineRule="auto"/>
              <w:ind w:firstLineChars="200" w:firstLine="482"/>
              <w:rPr>
                <w:sz w:val="24"/>
              </w:rPr>
            </w:pPr>
            <w:r>
              <w:rPr>
                <w:rFonts w:hint="eastAsia"/>
                <w:b/>
                <w:sz w:val="24"/>
              </w:rPr>
              <w:t>科目名称：信号分析与处理</w:t>
            </w:r>
          </w:p>
          <w:p w:rsidR="00214185" w:rsidRDefault="00214185" w:rsidP="00214185">
            <w:pPr>
              <w:adjustRightInd w:val="0"/>
              <w:snapToGrid w:val="0"/>
              <w:spacing w:line="300" w:lineRule="auto"/>
              <w:ind w:firstLineChars="200" w:firstLine="482"/>
              <w:rPr>
                <w:b/>
                <w:sz w:val="24"/>
              </w:rPr>
            </w:pPr>
            <w:r>
              <w:rPr>
                <w:rFonts w:hint="eastAsia"/>
                <w:b/>
                <w:sz w:val="24"/>
              </w:rPr>
              <w:t>考试范围说明：</w:t>
            </w:r>
          </w:p>
          <w:p w:rsidR="00214185" w:rsidRDefault="00214185" w:rsidP="00214185">
            <w:pPr>
              <w:widowControl/>
              <w:adjustRightInd w:val="0"/>
              <w:snapToGrid w:val="0"/>
              <w:spacing w:line="300" w:lineRule="auto"/>
              <w:ind w:firstLineChars="200" w:firstLine="480"/>
              <w:jc w:val="left"/>
              <w:rPr>
                <w:rFonts w:ascii="宋体" w:hAnsi="宋体" w:cs="Tahoma"/>
                <w:color w:val="000000"/>
                <w:kern w:val="0"/>
                <w:sz w:val="24"/>
                <w:szCs w:val="18"/>
              </w:rPr>
            </w:pPr>
            <w:r>
              <w:rPr>
                <w:rFonts w:hint="eastAsia"/>
                <w:color w:val="FF0000"/>
                <w:sz w:val="24"/>
              </w:rPr>
              <w:t>一、</w:t>
            </w:r>
            <w:r>
              <w:rPr>
                <w:rFonts w:ascii="宋体" w:hAnsi="宋体" w:cs="Tahoma" w:hint="eastAsia"/>
                <w:b/>
                <w:bCs/>
                <w:color w:val="FF0000"/>
                <w:kern w:val="0"/>
                <w:sz w:val="24"/>
              </w:rPr>
              <w:t>信号分析的一般概念</w:t>
            </w:r>
          </w:p>
          <w:p w:rsidR="00214185" w:rsidRDefault="00214185" w:rsidP="00214185">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r>
              <w:rPr>
                <w:rFonts w:ascii="宋体" w:hAnsi="宋体" w:cs="Tahoma" w:hint="eastAsia"/>
                <w:color w:val="CC00CC"/>
                <w:kern w:val="0"/>
                <w:sz w:val="24"/>
                <w:szCs w:val="18"/>
              </w:rPr>
              <w:t>：</w:t>
            </w:r>
          </w:p>
          <w:p w:rsidR="00214185" w:rsidRDefault="00214185" w:rsidP="00214185">
            <w:pPr>
              <w:widowControl/>
              <w:numPr>
                <w:ilvl w:val="0"/>
                <w:numId w:val="18"/>
              </w:numPr>
              <w:tabs>
                <w:tab w:val="left" w:pos="720"/>
              </w:tabs>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信号与系统的一般概念：名词术语；信号分类方法以及分析与处理的基本要求 </w:t>
            </w:r>
          </w:p>
          <w:p w:rsidR="00214185" w:rsidRDefault="00214185" w:rsidP="00214185">
            <w:pPr>
              <w:widowControl/>
              <w:adjustRightInd w:val="0"/>
              <w:snapToGrid w:val="0"/>
              <w:spacing w:line="300" w:lineRule="auto"/>
              <w:ind w:firstLineChars="200" w:firstLine="482"/>
              <w:jc w:val="left"/>
              <w:rPr>
                <w:rFonts w:ascii="宋体" w:hAnsi="宋体" w:cs="Tahoma"/>
                <w:b/>
                <w:bCs/>
                <w:color w:val="0000FF"/>
                <w:kern w:val="0"/>
                <w:sz w:val="24"/>
                <w:szCs w:val="18"/>
              </w:rPr>
            </w:pPr>
            <w:r>
              <w:rPr>
                <w:rFonts w:ascii="宋体" w:hAnsi="宋体" w:cs="Tahoma" w:hint="eastAsia"/>
                <w:b/>
                <w:bCs/>
                <w:color w:val="0000FF"/>
                <w:kern w:val="0"/>
                <w:sz w:val="24"/>
                <w:szCs w:val="18"/>
              </w:rPr>
              <w:t>基本要求：</w:t>
            </w:r>
          </w:p>
          <w:p w:rsidR="00214185" w:rsidRDefault="00214185" w:rsidP="00214185">
            <w:pPr>
              <w:widowControl/>
              <w:numPr>
                <w:ilvl w:val="0"/>
                <w:numId w:val="19"/>
              </w:numPr>
              <w:tabs>
                <w:tab w:val="left" w:pos="720"/>
              </w:tabs>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掌握信号分类基本要求与经典类型 </w:t>
            </w:r>
          </w:p>
          <w:p w:rsidR="00214185" w:rsidRDefault="00214185" w:rsidP="00214185">
            <w:pPr>
              <w:widowControl/>
              <w:numPr>
                <w:ilvl w:val="0"/>
                <w:numId w:val="19"/>
              </w:numPr>
              <w:tabs>
                <w:tab w:val="left" w:pos="720"/>
              </w:tabs>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了解信号与系统的关系 </w:t>
            </w:r>
          </w:p>
          <w:p w:rsidR="00214185" w:rsidRDefault="00214185" w:rsidP="00214185">
            <w:pPr>
              <w:widowControl/>
              <w:adjustRightInd w:val="0"/>
              <w:snapToGrid w:val="0"/>
              <w:spacing w:line="300" w:lineRule="auto"/>
              <w:ind w:firstLineChars="200" w:firstLine="482"/>
              <w:jc w:val="left"/>
              <w:rPr>
                <w:rFonts w:ascii="宋体" w:hAnsi="宋体" w:cs="Tahoma"/>
                <w:color w:val="FF0000"/>
                <w:kern w:val="0"/>
                <w:sz w:val="24"/>
                <w:szCs w:val="18"/>
              </w:rPr>
            </w:pPr>
            <w:r>
              <w:rPr>
                <w:rFonts w:ascii="宋体" w:hAnsi="宋体" w:cs="Tahoma" w:hint="eastAsia"/>
                <w:b/>
                <w:bCs/>
                <w:color w:val="FF0000"/>
                <w:kern w:val="0"/>
                <w:sz w:val="24"/>
              </w:rPr>
              <w:t xml:space="preserve">二、连续信号分析 </w:t>
            </w:r>
          </w:p>
          <w:p w:rsidR="00214185" w:rsidRDefault="00214185" w:rsidP="00214185">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r>
              <w:rPr>
                <w:rFonts w:ascii="宋体" w:hAnsi="宋体" w:cs="Tahoma" w:hint="eastAsia"/>
                <w:color w:val="CC00CC"/>
                <w:kern w:val="0"/>
                <w:sz w:val="24"/>
                <w:szCs w:val="18"/>
              </w:rPr>
              <w:t>：</w:t>
            </w:r>
          </w:p>
          <w:p w:rsidR="00214185" w:rsidRDefault="00214185" w:rsidP="00214185">
            <w:pPr>
              <w:widowControl/>
              <w:numPr>
                <w:ilvl w:val="0"/>
                <w:numId w:val="20"/>
              </w:numPr>
              <w:tabs>
                <w:tab w:val="left" w:pos="720"/>
              </w:tabs>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时域分析 </w:t>
            </w:r>
          </w:p>
          <w:p w:rsidR="00214185" w:rsidRDefault="00214185" w:rsidP="00214185">
            <w:pPr>
              <w:widowControl/>
              <w:numPr>
                <w:ilvl w:val="0"/>
                <w:numId w:val="20"/>
              </w:numPr>
              <w:tabs>
                <w:tab w:val="left" w:pos="720"/>
              </w:tabs>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频域分析</w:t>
            </w:r>
          </w:p>
          <w:p w:rsidR="00214185" w:rsidRDefault="00214185" w:rsidP="00214185">
            <w:pPr>
              <w:widowControl/>
              <w:numPr>
                <w:ilvl w:val="0"/>
                <w:numId w:val="20"/>
              </w:numPr>
              <w:tabs>
                <w:tab w:val="left" w:pos="720"/>
              </w:tabs>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rPr>
              <w:t>拉普拉斯变换与复频域分析</w:t>
            </w:r>
          </w:p>
          <w:p w:rsidR="00214185" w:rsidRDefault="00214185" w:rsidP="00214185">
            <w:pPr>
              <w:widowControl/>
              <w:adjustRightInd w:val="0"/>
              <w:snapToGrid w:val="0"/>
              <w:spacing w:line="300" w:lineRule="auto"/>
              <w:ind w:firstLineChars="200" w:firstLine="482"/>
              <w:jc w:val="left"/>
              <w:rPr>
                <w:rFonts w:ascii="宋体" w:hAnsi="宋体" w:cs="Tahoma"/>
                <w:b/>
                <w:bCs/>
                <w:color w:val="0000FF"/>
                <w:kern w:val="0"/>
                <w:sz w:val="24"/>
                <w:szCs w:val="18"/>
              </w:rPr>
            </w:pPr>
            <w:r>
              <w:rPr>
                <w:rFonts w:ascii="宋体" w:hAnsi="宋体" w:cs="Tahoma" w:hint="eastAsia"/>
                <w:b/>
                <w:bCs/>
                <w:color w:val="0000FF"/>
                <w:kern w:val="0"/>
                <w:sz w:val="24"/>
                <w:szCs w:val="18"/>
              </w:rPr>
              <w:t>基本要求：</w:t>
            </w:r>
          </w:p>
          <w:p w:rsidR="00214185" w:rsidRDefault="00214185" w:rsidP="00214185">
            <w:pPr>
              <w:widowControl/>
              <w:numPr>
                <w:ilvl w:val="0"/>
                <w:numId w:val="21"/>
              </w:numPr>
              <w:tabs>
                <w:tab w:val="left" w:pos="720"/>
              </w:tabs>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熟练掌握三种分析方法</w:t>
            </w:r>
          </w:p>
          <w:p w:rsidR="00214185" w:rsidRDefault="00214185" w:rsidP="00214185">
            <w:pPr>
              <w:widowControl/>
              <w:numPr>
                <w:ilvl w:val="0"/>
                <w:numId w:val="21"/>
              </w:numPr>
              <w:tabs>
                <w:tab w:val="left" w:pos="720"/>
              </w:tabs>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掌握信号卷积等运算方法</w:t>
            </w:r>
          </w:p>
          <w:p w:rsidR="00214185" w:rsidRDefault="00214185" w:rsidP="00214185">
            <w:pPr>
              <w:widowControl/>
              <w:adjustRightInd w:val="0"/>
              <w:snapToGrid w:val="0"/>
              <w:spacing w:line="300" w:lineRule="auto"/>
              <w:ind w:firstLineChars="200" w:firstLine="482"/>
              <w:jc w:val="left"/>
              <w:rPr>
                <w:rFonts w:ascii="宋体" w:hAnsi="宋体" w:cs="Tahoma"/>
                <w:color w:val="000000"/>
                <w:kern w:val="0"/>
                <w:sz w:val="24"/>
                <w:szCs w:val="18"/>
              </w:rPr>
            </w:pPr>
            <w:r>
              <w:rPr>
                <w:rFonts w:ascii="宋体" w:hAnsi="宋体" w:cs="Tahoma" w:hint="eastAsia"/>
                <w:b/>
                <w:bCs/>
                <w:color w:val="FF0000"/>
                <w:kern w:val="0"/>
                <w:sz w:val="24"/>
              </w:rPr>
              <w:t>三、 信号的抽样与恢复</w:t>
            </w:r>
          </w:p>
          <w:p w:rsidR="00214185" w:rsidRDefault="00214185" w:rsidP="00214185">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r>
              <w:rPr>
                <w:rFonts w:ascii="宋体" w:hAnsi="宋体" w:cs="Tahoma" w:hint="eastAsia"/>
                <w:color w:val="CC00CC"/>
                <w:kern w:val="0"/>
                <w:sz w:val="24"/>
              </w:rPr>
              <w:t>：</w:t>
            </w:r>
          </w:p>
          <w:p w:rsidR="00214185" w:rsidRDefault="00214185" w:rsidP="00214185">
            <w:pPr>
              <w:widowControl/>
              <w:numPr>
                <w:ilvl w:val="0"/>
                <w:numId w:val="22"/>
              </w:numPr>
              <w:tabs>
                <w:tab w:val="left" w:pos="720"/>
              </w:tabs>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抽样过程描述 </w:t>
            </w:r>
          </w:p>
          <w:p w:rsidR="00214185" w:rsidRDefault="00214185" w:rsidP="00214185">
            <w:pPr>
              <w:widowControl/>
              <w:numPr>
                <w:ilvl w:val="0"/>
                <w:numId w:val="22"/>
              </w:numPr>
              <w:tabs>
                <w:tab w:val="left" w:pos="720"/>
              </w:tabs>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时域抽样定理</w:t>
            </w:r>
          </w:p>
          <w:p w:rsidR="00214185" w:rsidRDefault="00214185" w:rsidP="00214185">
            <w:pPr>
              <w:widowControl/>
              <w:numPr>
                <w:ilvl w:val="0"/>
                <w:numId w:val="22"/>
              </w:numPr>
              <w:tabs>
                <w:tab w:val="left" w:pos="720"/>
              </w:tabs>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lastRenderedPageBreak/>
              <w:t>频域抽样定理</w:t>
            </w:r>
          </w:p>
          <w:p w:rsidR="00214185" w:rsidRDefault="00214185" w:rsidP="00214185">
            <w:pPr>
              <w:widowControl/>
              <w:adjustRightInd w:val="0"/>
              <w:snapToGrid w:val="0"/>
              <w:spacing w:line="300" w:lineRule="auto"/>
              <w:ind w:firstLineChars="200" w:firstLine="482"/>
              <w:jc w:val="left"/>
              <w:rPr>
                <w:rFonts w:ascii="宋体" w:hAnsi="宋体" w:cs="Tahoma"/>
                <w:b/>
                <w:bCs/>
                <w:color w:val="FF00FF"/>
                <w:kern w:val="0"/>
                <w:sz w:val="24"/>
                <w:szCs w:val="18"/>
              </w:rPr>
            </w:pPr>
            <w:r>
              <w:rPr>
                <w:rFonts w:ascii="宋体" w:hAnsi="宋体" w:cs="Tahoma" w:hint="eastAsia"/>
                <w:b/>
                <w:bCs/>
                <w:color w:val="FF00FF"/>
                <w:kern w:val="0"/>
                <w:sz w:val="24"/>
                <w:szCs w:val="18"/>
              </w:rPr>
              <w:t>基本要求：</w:t>
            </w:r>
          </w:p>
          <w:p w:rsidR="00214185" w:rsidRDefault="00214185" w:rsidP="00214185">
            <w:pPr>
              <w:widowControl/>
              <w:numPr>
                <w:ilvl w:val="0"/>
                <w:numId w:val="23"/>
              </w:numPr>
              <w:tabs>
                <w:tab w:val="left" w:pos="720"/>
              </w:tabs>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掌握抽样的基本原理</w:t>
            </w:r>
          </w:p>
          <w:p w:rsidR="00214185" w:rsidRDefault="00214185" w:rsidP="00214185">
            <w:pPr>
              <w:widowControl/>
              <w:numPr>
                <w:ilvl w:val="0"/>
                <w:numId w:val="23"/>
              </w:numPr>
              <w:tabs>
                <w:tab w:val="left" w:pos="720"/>
              </w:tabs>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熟悉抽样信号与原信号关系</w:t>
            </w:r>
          </w:p>
          <w:p w:rsidR="00214185" w:rsidRDefault="00214185" w:rsidP="00214185">
            <w:pPr>
              <w:widowControl/>
              <w:numPr>
                <w:ilvl w:val="0"/>
                <w:numId w:val="24"/>
              </w:numPr>
              <w:adjustRightInd w:val="0"/>
              <w:snapToGrid w:val="0"/>
              <w:spacing w:line="300" w:lineRule="auto"/>
              <w:ind w:firstLineChars="200" w:firstLine="482"/>
              <w:jc w:val="left"/>
              <w:rPr>
                <w:rFonts w:ascii="宋体" w:hAnsi="宋体" w:cs="Tahoma"/>
                <w:b/>
                <w:bCs/>
                <w:color w:val="FF0000"/>
                <w:kern w:val="0"/>
                <w:sz w:val="24"/>
              </w:rPr>
            </w:pPr>
            <w:r>
              <w:rPr>
                <w:rFonts w:ascii="宋体" w:hAnsi="宋体" w:cs="Tahoma" w:hint="eastAsia"/>
                <w:b/>
                <w:bCs/>
                <w:color w:val="FF0000"/>
                <w:kern w:val="0"/>
                <w:sz w:val="24"/>
              </w:rPr>
              <w:t>离散信号分析</w:t>
            </w:r>
          </w:p>
          <w:p w:rsidR="00214185" w:rsidRDefault="00214185" w:rsidP="00214185">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p>
          <w:p w:rsidR="00214185" w:rsidRDefault="00214185" w:rsidP="00214185">
            <w:pPr>
              <w:widowControl/>
              <w:numPr>
                <w:ilvl w:val="0"/>
                <w:numId w:val="25"/>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时域分析与描述</w:t>
            </w:r>
            <w:r>
              <w:rPr>
                <w:color w:val="000000"/>
                <w:kern w:val="0"/>
                <w:sz w:val="24"/>
                <w:szCs w:val="18"/>
              </w:rPr>
              <w:t xml:space="preserve"> </w:t>
            </w:r>
          </w:p>
          <w:p w:rsidR="00214185" w:rsidRDefault="00214185" w:rsidP="00214185">
            <w:pPr>
              <w:widowControl/>
              <w:numPr>
                <w:ilvl w:val="0"/>
                <w:numId w:val="25"/>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频域分析</w:t>
            </w:r>
            <w:r>
              <w:rPr>
                <w:color w:val="000000"/>
                <w:kern w:val="0"/>
                <w:sz w:val="24"/>
                <w:szCs w:val="18"/>
              </w:rPr>
              <w:t xml:space="preserve"> </w:t>
            </w:r>
          </w:p>
          <w:p w:rsidR="00214185" w:rsidRDefault="00214185" w:rsidP="00214185">
            <w:pPr>
              <w:widowControl/>
              <w:numPr>
                <w:ilvl w:val="0"/>
                <w:numId w:val="25"/>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离散傅里叶变换与快速傅里叶变换</w:t>
            </w:r>
            <w:r>
              <w:rPr>
                <w:color w:val="000000"/>
                <w:kern w:val="0"/>
                <w:sz w:val="24"/>
                <w:szCs w:val="18"/>
              </w:rPr>
              <w:t xml:space="preserve"> </w:t>
            </w:r>
          </w:p>
          <w:p w:rsidR="00214185" w:rsidRDefault="00214185" w:rsidP="00214185">
            <w:pPr>
              <w:widowControl/>
              <w:numPr>
                <w:ilvl w:val="0"/>
                <w:numId w:val="25"/>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Z</w:t>
            </w:r>
            <w:r>
              <w:rPr>
                <w:color w:val="000000"/>
                <w:kern w:val="0"/>
                <w:sz w:val="24"/>
                <w:szCs w:val="18"/>
              </w:rPr>
              <w:t>域分析</w:t>
            </w:r>
          </w:p>
          <w:p w:rsidR="00214185" w:rsidRDefault="00214185" w:rsidP="00214185">
            <w:pPr>
              <w:widowControl/>
              <w:adjustRightInd w:val="0"/>
              <w:snapToGrid w:val="0"/>
              <w:spacing w:line="300" w:lineRule="auto"/>
              <w:ind w:firstLineChars="200" w:firstLine="482"/>
              <w:jc w:val="left"/>
              <w:rPr>
                <w:rFonts w:ascii="宋体" w:hAnsi="宋体" w:cs="Tahoma"/>
                <w:color w:val="0000FF"/>
                <w:kern w:val="0"/>
                <w:sz w:val="24"/>
                <w:szCs w:val="18"/>
              </w:rPr>
            </w:pPr>
            <w:r>
              <w:rPr>
                <w:rFonts w:ascii="宋体" w:hAnsi="宋体" w:cs="Tahoma" w:hint="eastAsia"/>
                <w:b/>
                <w:bCs/>
                <w:color w:val="0000FF"/>
                <w:kern w:val="0"/>
                <w:sz w:val="24"/>
              </w:rPr>
              <w:t>基本要求：</w:t>
            </w:r>
            <w:r>
              <w:rPr>
                <w:rFonts w:ascii="宋体" w:hAnsi="宋体" w:cs="Tahoma" w:hint="eastAsia"/>
                <w:color w:val="0000FF"/>
                <w:kern w:val="0"/>
                <w:sz w:val="24"/>
                <w:szCs w:val="18"/>
              </w:rPr>
              <w:t xml:space="preserve"> </w:t>
            </w:r>
          </w:p>
          <w:p w:rsidR="00214185" w:rsidRDefault="00214185" w:rsidP="00214185">
            <w:pPr>
              <w:widowControl/>
              <w:numPr>
                <w:ilvl w:val="0"/>
                <w:numId w:val="26"/>
              </w:numPr>
              <w:tabs>
                <w:tab w:val="left" w:pos="720"/>
              </w:tabs>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熟练掌握三类分析方法</w:t>
            </w:r>
          </w:p>
          <w:p w:rsidR="00214185" w:rsidRDefault="00214185" w:rsidP="00214185">
            <w:pPr>
              <w:widowControl/>
              <w:numPr>
                <w:ilvl w:val="0"/>
                <w:numId w:val="26"/>
              </w:numPr>
              <w:tabs>
                <w:tab w:val="left" w:pos="720"/>
              </w:tabs>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掌握离散信号的运算方法</w:t>
            </w:r>
          </w:p>
          <w:p w:rsidR="00214185" w:rsidRDefault="00214185" w:rsidP="00214185">
            <w:pPr>
              <w:widowControl/>
              <w:numPr>
                <w:ilvl w:val="0"/>
                <w:numId w:val="26"/>
              </w:numPr>
              <w:tabs>
                <w:tab w:val="left" w:pos="720"/>
              </w:tabs>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熟悉不同分析方法的区别与关联</w:t>
            </w:r>
          </w:p>
          <w:p w:rsidR="00214185" w:rsidRDefault="00214185" w:rsidP="00214185">
            <w:pPr>
              <w:widowControl/>
              <w:adjustRightInd w:val="0"/>
              <w:snapToGrid w:val="0"/>
              <w:spacing w:line="300" w:lineRule="auto"/>
              <w:ind w:firstLineChars="200" w:firstLine="482"/>
              <w:jc w:val="left"/>
              <w:rPr>
                <w:rFonts w:ascii="宋体" w:hAnsi="宋体" w:cs="Tahoma"/>
                <w:color w:val="FF0000"/>
                <w:kern w:val="0"/>
                <w:sz w:val="24"/>
                <w:szCs w:val="18"/>
              </w:rPr>
            </w:pPr>
            <w:r>
              <w:rPr>
                <w:rFonts w:ascii="宋体" w:hAnsi="宋体" w:cs="Tahoma" w:hint="eastAsia"/>
                <w:b/>
                <w:bCs/>
                <w:color w:val="FF0000"/>
                <w:kern w:val="0"/>
                <w:sz w:val="24"/>
              </w:rPr>
              <w:t>五、 信号处理基础</w:t>
            </w:r>
          </w:p>
          <w:p w:rsidR="00214185" w:rsidRDefault="00214185" w:rsidP="00214185">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p>
          <w:p w:rsidR="00214185" w:rsidRDefault="00214185" w:rsidP="00214185">
            <w:pPr>
              <w:widowControl/>
              <w:numPr>
                <w:ilvl w:val="0"/>
                <w:numId w:val="27"/>
              </w:numPr>
              <w:tabs>
                <w:tab w:val="left" w:pos="720"/>
              </w:tabs>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系统的概念及其性质 </w:t>
            </w:r>
          </w:p>
          <w:p w:rsidR="00214185" w:rsidRDefault="00214185" w:rsidP="00214185">
            <w:pPr>
              <w:widowControl/>
              <w:numPr>
                <w:ilvl w:val="0"/>
                <w:numId w:val="27"/>
              </w:numPr>
              <w:tabs>
                <w:tab w:val="left" w:pos="720"/>
              </w:tabs>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线性系统处理信号方法</w:t>
            </w:r>
          </w:p>
          <w:p w:rsidR="00214185" w:rsidRDefault="00214185" w:rsidP="00214185">
            <w:pPr>
              <w:widowControl/>
              <w:adjustRightInd w:val="0"/>
              <w:snapToGrid w:val="0"/>
              <w:spacing w:line="300" w:lineRule="auto"/>
              <w:ind w:firstLineChars="200" w:firstLine="482"/>
              <w:jc w:val="left"/>
              <w:rPr>
                <w:rFonts w:ascii="宋体" w:hAnsi="宋体" w:cs="Tahoma"/>
                <w:b/>
                <w:bCs/>
                <w:color w:val="0000FF"/>
                <w:kern w:val="0"/>
                <w:sz w:val="24"/>
                <w:szCs w:val="18"/>
              </w:rPr>
            </w:pPr>
            <w:r>
              <w:rPr>
                <w:rFonts w:ascii="宋体" w:hAnsi="宋体" w:cs="Tahoma" w:hint="eastAsia"/>
                <w:b/>
                <w:bCs/>
                <w:color w:val="0000FF"/>
                <w:kern w:val="0"/>
                <w:sz w:val="24"/>
                <w:szCs w:val="18"/>
              </w:rPr>
              <w:t xml:space="preserve">基本要求： </w:t>
            </w:r>
          </w:p>
          <w:p w:rsidR="00214185" w:rsidRDefault="00214185" w:rsidP="00214185">
            <w:pPr>
              <w:widowControl/>
              <w:numPr>
                <w:ilvl w:val="0"/>
                <w:numId w:val="28"/>
              </w:numPr>
              <w:tabs>
                <w:tab w:val="left" w:pos="720"/>
              </w:tabs>
              <w:adjustRightInd w:val="0"/>
              <w:snapToGrid w:val="0"/>
              <w:spacing w:line="300" w:lineRule="auto"/>
              <w:ind w:firstLineChars="200" w:firstLine="480"/>
              <w:jc w:val="left"/>
              <w:rPr>
                <w:rFonts w:ascii="宋体" w:hAnsi="宋体" w:cs="宋体"/>
                <w:color w:val="000000"/>
                <w:kern w:val="0"/>
                <w:sz w:val="24"/>
              </w:rPr>
            </w:pPr>
            <w:r>
              <w:rPr>
                <w:rFonts w:ascii="宋体" w:hAnsi="宋体" w:cs="Tahoma" w:hint="eastAsia"/>
                <w:color w:val="000000"/>
                <w:kern w:val="0"/>
                <w:sz w:val="24"/>
              </w:rPr>
              <w:t>了解系统的分类、性质等基本概念</w:t>
            </w:r>
          </w:p>
          <w:p w:rsidR="00214185" w:rsidRDefault="00214185" w:rsidP="00214185">
            <w:pPr>
              <w:widowControl/>
              <w:numPr>
                <w:ilvl w:val="0"/>
                <w:numId w:val="28"/>
              </w:numPr>
              <w:tabs>
                <w:tab w:val="left" w:pos="720"/>
              </w:tabs>
              <w:adjustRightInd w:val="0"/>
              <w:snapToGrid w:val="0"/>
              <w:spacing w:line="300" w:lineRule="auto"/>
              <w:ind w:firstLineChars="200" w:firstLine="480"/>
              <w:jc w:val="left"/>
              <w:rPr>
                <w:rFonts w:ascii="宋体" w:hAnsi="宋体" w:cs="宋体"/>
                <w:color w:val="000000"/>
                <w:kern w:val="0"/>
                <w:sz w:val="24"/>
              </w:rPr>
            </w:pPr>
            <w:r>
              <w:rPr>
                <w:rFonts w:ascii="宋体" w:hAnsi="宋体" w:cs="Tahoma" w:hint="eastAsia"/>
                <w:color w:val="000000"/>
                <w:kern w:val="0"/>
                <w:sz w:val="24"/>
              </w:rPr>
              <w:t>掌握时域、频域、复频域三种方法的系统描述及其处理信号的原理</w:t>
            </w:r>
          </w:p>
          <w:p w:rsidR="00214185" w:rsidRDefault="00214185" w:rsidP="00214185">
            <w:pPr>
              <w:widowControl/>
              <w:adjustRightInd w:val="0"/>
              <w:snapToGrid w:val="0"/>
              <w:spacing w:line="300" w:lineRule="auto"/>
              <w:ind w:firstLineChars="200" w:firstLine="482"/>
              <w:jc w:val="left"/>
              <w:rPr>
                <w:rFonts w:ascii="宋体" w:hAnsi="宋体" w:cs="Tahoma"/>
                <w:color w:val="FF0000"/>
                <w:kern w:val="0"/>
                <w:sz w:val="24"/>
                <w:szCs w:val="18"/>
              </w:rPr>
            </w:pPr>
            <w:r>
              <w:rPr>
                <w:rFonts w:ascii="宋体" w:hAnsi="宋体" w:cs="Tahoma" w:hint="eastAsia"/>
                <w:b/>
                <w:bCs/>
                <w:color w:val="FF0000"/>
                <w:kern w:val="0"/>
                <w:sz w:val="24"/>
              </w:rPr>
              <w:t>六、 滤波器</w:t>
            </w:r>
          </w:p>
          <w:p w:rsidR="00214185" w:rsidRDefault="00214185" w:rsidP="00214185">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p>
          <w:p w:rsidR="00214185" w:rsidRDefault="00214185" w:rsidP="00214185">
            <w:pPr>
              <w:widowControl/>
              <w:numPr>
                <w:ilvl w:val="0"/>
                <w:numId w:val="29"/>
              </w:numPr>
              <w:tabs>
                <w:tab w:val="left" w:pos="720"/>
              </w:tabs>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滤波器的分类与技术要求 </w:t>
            </w:r>
          </w:p>
          <w:p w:rsidR="00214185" w:rsidRDefault="00214185" w:rsidP="00214185">
            <w:pPr>
              <w:widowControl/>
              <w:numPr>
                <w:ilvl w:val="0"/>
                <w:numId w:val="29"/>
              </w:numPr>
              <w:tabs>
                <w:tab w:val="left" w:pos="720"/>
              </w:tabs>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理想低通滤波器 </w:t>
            </w:r>
          </w:p>
          <w:p w:rsidR="00214185" w:rsidRDefault="00214185" w:rsidP="00214185">
            <w:pPr>
              <w:widowControl/>
              <w:numPr>
                <w:ilvl w:val="0"/>
                <w:numId w:val="29"/>
              </w:numPr>
              <w:tabs>
                <w:tab w:val="left" w:pos="720"/>
              </w:tabs>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 xml:space="preserve">模拟滤波器 </w:t>
            </w:r>
          </w:p>
          <w:p w:rsidR="00214185" w:rsidRDefault="00214185" w:rsidP="00214185">
            <w:pPr>
              <w:widowControl/>
              <w:numPr>
                <w:ilvl w:val="0"/>
                <w:numId w:val="29"/>
              </w:numPr>
              <w:tabs>
                <w:tab w:val="left" w:pos="720"/>
              </w:tabs>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数字滤波器</w:t>
            </w:r>
          </w:p>
          <w:p w:rsidR="00214185" w:rsidRDefault="00214185" w:rsidP="00214185">
            <w:pPr>
              <w:widowControl/>
              <w:adjustRightInd w:val="0"/>
              <w:snapToGrid w:val="0"/>
              <w:spacing w:line="300" w:lineRule="auto"/>
              <w:ind w:firstLineChars="200" w:firstLine="482"/>
              <w:jc w:val="left"/>
              <w:rPr>
                <w:rFonts w:ascii="宋体" w:hAnsi="宋体" w:cs="Tahoma"/>
                <w:b/>
                <w:bCs/>
                <w:color w:val="0000FF"/>
                <w:kern w:val="0"/>
                <w:sz w:val="24"/>
                <w:szCs w:val="18"/>
              </w:rPr>
            </w:pPr>
            <w:r>
              <w:rPr>
                <w:rFonts w:ascii="宋体" w:hAnsi="宋体" w:cs="Tahoma" w:hint="eastAsia"/>
                <w:b/>
                <w:bCs/>
                <w:color w:val="0000FF"/>
                <w:kern w:val="0"/>
                <w:sz w:val="24"/>
                <w:szCs w:val="18"/>
              </w:rPr>
              <w:t>基本要求：</w:t>
            </w:r>
          </w:p>
          <w:p w:rsidR="00214185" w:rsidRDefault="00214185" w:rsidP="00214185">
            <w:pPr>
              <w:widowControl/>
              <w:numPr>
                <w:ilvl w:val="0"/>
                <w:numId w:val="30"/>
              </w:numPr>
              <w:tabs>
                <w:tab w:val="left" w:pos="720"/>
              </w:tabs>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了解滤波器的基本概念</w:t>
            </w:r>
          </w:p>
          <w:p w:rsidR="00214185" w:rsidRDefault="00214185" w:rsidP="00214185">
            <w:pPr>
              <w:widowControl/>
              <w:numPr>
                <w:ilvl w:val="0"/>
                <w:numId w:val="30"/>
              </w:numPr>
              <w:tabs>
                <w:tab w:val="left" w:pos="720"/>
              </w:tabs>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rPr>
              <w:t>掌握理想低通滤波器的原理与设计方法</w:t>
            </w:r>
          </w:p>
          <w:p w:rsidR="00214185" w:rsidRDefault="00214185" w:rsidP="00214185">
            <w:pPr>
              <w:widowControl/>
              <w:numPr>
                <w:ilvl w:val="0"/>
                <w:numId w:val="30"/>
              </w:numPr>
              <w:tabs>
                <w:tab w:val="left" w:pos="720"/>
              </w:tabs>
              <w:adjustRightInd w:val="0"/>
              <w:snapToGrid w:val="0"/>
              <w:spacing w:line="300" w:lineRule="auto"/>
              <w:ind w:firstLineChars="200" w:firstLine="480"/>
              <w:jc w:val="left"/>
              <w:rPr>
                <w:color w:val="000000"/>
                <w:kern w:val="0"/>
                <w:sz w:val="24"/>
                <w:szCs w:val="18"/>
              </w:rPr>
            </w:pPr>
            <w:r>
              <w:rPr>
                <w:rFonts w:ascii="宋体" w:hAnsi="宋体" w:cs="Tahoma" w:hint="eastAsia"/>
                <w:color w:val="000000"/>
                <w:kern w:val="0"/>
                <w:sz w:val="24"/>
              </w:rPr>
              <w:t>掌握低通巴特沃</w:t>
            </w:r>
            <w:r>
              <w:rPr>
                <w:color w:val="000000"/>
                <w:kern w:val="0"/>
                <w:sz w:val="24"/>
              </w:rPr>
              <w:t>斯、切比雪夫低通滤波器设计方法，了解相关高通、带通等滤波器设计方法</w:t>
            </w:r>
          </w:p>
          <w:p w:rsidR="00214185" w:rsidRDefault="00214185" w:rsidP="00214185">
            <w:pPr>
              <w:widowControl/>
              <w:numPr>
                <w:ilvl w:val="0"/>
                <w:numId w:val="30"/>
              </w:numPr>
              <w:tabs>
                <w:tab w:val="left" w:pos="720"/>
              </w:tabs>
              <w:adjustRightInd w:val="0"/>
              <w:snapToGrid w:val="0"/>
              <w:spacing w:line="300" w:lineRule="auto"/>
              <w:ind w:firstLineChars="200" w:firstLine="480"/>
              <w:jc w:val="left"/>
              <w:rPr>
                <w:rFonts w:ascii="宋体" w:hAnsi="宋体" w:cs="Tahoma"/>
                <w:color w:val="000000"/>
                <w:kern w:val="0"/>
                <w:sz w:val="24"/>
                <w:szCs w:val="18"/>
              </w:rPr>
            </w:pPr>
            <w:r>
              <w:rPr>
                <w:color w:val="000000"/>
                <w:kern w:val="0"/>
                <w:sz w:val="24"/>
                <w:szCs w:val="18"/>
              </w:rPr>
              <w:t>掌握</w:t>
            </w:r>
            <w:r>
              <w:rPr>
                <w:color w:val="000000"/>
                <w:kern w:val="0"/>
                <w:sz w:val="24"/>
                <w:szCs w:val="18"/>
              </w:rPr>
              <w:t>IIR</w:t>
            </w:r>
            <w:r>
              <w:rPr>
                <w:color w:val="000000"/>
                <w:kern w:val="0"/>
                <w:sz w:val="24"/>
                <w:szCs w:val="18"/>
              </w:rPr>
              <w:t>、</w:t>
            </w:r>
            <w:r>
              <w:rPr>
                <w:color w:val="000000"/>
                <w:kern w:val="0"/>
                <w:sz w:val="24"/>
                <w:szCs w:val="18"/>
              </w:rPr>
              <w:t>FIR</w:t>
            </w:r>
            <w:r>
              <w:rPr>
                <w:color w:val="000000"/>
                <w:kern w:val="0"/>
                <w:sz w:val="24"/>
                <w:szCs w:val="18"/>
              </w:rPr>
              <w:t>数字滤波器设计方法</w:t>
            </w:r>
            <w:r>
              <w:rPr>
                <w:rFonts w:ascii="宋体" w:hAnsi="宋体" w:cs="Tahoma" w:hint="eastAsia"/>
                <w:color w:val="000000"/>
                <w:kern w:val="0"/>
                <w:sz w:val="24"/>
                <w:szCs w:val="18"/>
              </w:rPr>
              <w:t xml:space="preserve">及其网络结构绘制 </w:t>
            </w:r>
          </w:p>
          <w:p w:rsidR="00214185" w:rsidRDefault="00214185" w:rsidP="00214185">
            <w:pPr>
              <w:adjustRightInd w:val="0"/>
              <w:snapToGrid w:val="0"/>
              <w:spacing w:line="300" w:lineRule="auto"/>
              <w:rPr>
                <w:b/>
                <w:sz w:val="24"/>
              </w:rPr>
            </w:pPr>
            <w:r>
              <w:rPr>
                <w:rFonts w:hint="eastAsia"/>
                <w:b/>
                <w:sz w:val="24"/>
              </w:rPr>
              <w:t>参考书</w:t>
            </w:r>
            <w:r w:rsidR="00AC094A">
              <w:rPr>
                <w:rFonts w:hint="eastAsia"/>
                <w:b/>
                <w:sz w:val="24"/>
              </w:rPr>
              <w:t>目</w:t>
            </w:r>
            <w:r>
              <w:rPr>
                <w:rFonts w:hint="eastAsia"/>
                <w:b/>
                <w:sz w:val="24"/>
              </w:rPr>
              <w:t>：</w:t>
            </w:r>
            <w:r>
              <w:rPr>
                <w:b/>
                <w:sz w:val="24"/>
              </w:rPr>
              <w:t>信号分析与处理</w:t>
            </w:r>
            <w:r>
              <w:rPr>
                <w:rFonts w:hint="eastAsia"/>
                <w:b/>
                <w:sz w:val="24"/>
              </w:rPr>
              <w:t xml:space="preserve"> </w:t>
            </w:r>
            <w:r>
              <w:rPr>
                <w:rFonts w:hint="eastAsia"/>
                <w:b/>
                <w:sz w:val="24"/>
              </w:rPr>
              <w:t>齐冬莲等编著</w:t>
            </w:r>
            <w:r>
              <w:rPr>
                <w:rFonts w:hint="eastAsia"/>
                <w:b/>
                <w:sz w:val="24"/>
              </w:rPr>
              <w:t xml:space="preserve"> </w:t>
            </w:r>
            <w:r>
              <w:rPr>
                <w:rFonts w:hint="eastAsia"/>
                <w:b/>
                <w:sz w:val="24"/>
              </w:rPr>
              <w:t>机械工业出版社</w:t>
            </w:r>
            <w:r>
              <w:rPr>
                <w:rFonts w:hint="eastAsia"/>
                <w:b/>
                <w:sz w:val="24"/>
              </w:rPr>
              <w:t xml:space="preserve"> </w:t>
            </w:r>
            <w:r>
              <w:rPr>
                <w:b/>
                <w:sz w:val="24"/>
              </w:rPr>
              <w:t>2021</w:t>
            </w:r>
            <w:r>
              <w:rPr>
                <w:b/>
                <w:sz w:val="24"/>
              </w:rPr>
              <w:t>年</w:t>
            </w:r>
            <w:r>
              <w:rPr>
                <w:rFonts w:hint="eastAsia"/>
                <w:b/>
                <w:sz w:val="24"/>
              </w:rPr>
              <w:t>7</w:t>
            </w:r>
            <w:r>
              <w:rPr>
                <w:rFonts w:hint="eastAsia"/>
                <w:b/>
                <w:sz w:val="24"/>
              </w:rPr>
              <w:t>月</w:t>
            </w:r>
          </w:p>
          <w:p w:rsidR="00E37256" w:rsidRPr="00214185" w:rsidRDefault="00E37256" w:rsidP="0014221F">
            <w:pPr>
              <w:rPr>
                <w:sz w:val="24"/>
              </w:rPr>
            </w:pPr>
          </w:p>
        </w:tc>
      </w:tr>
      <w:tr w:rsidR="00E37256" w:rsidRPr="00DC7C82" w:rsidTr="00214185">
        <w:trPr>
          <w:trHeight w:val="6111"/>
        </w:trPr>
        <w:tc>
          <w:tcPr>
            <w:tcW w:w="8430" w:type="dxa"/>
            <w:tcBorders>
              <w:bottom w:val="single" w:sz="4" w:space="0" w:color="auto"/>
            </w:tcBorders>
          </w:tcPr>
          <w:p w:rsidR="006C24DC" w:rsidRDefault="006C24DC" w:rsidP="006C24DC">
            <w:pPr>
              <w:adjustRightInd w:val="0"/>
              <w:snapToGrid w:val="0"/>
              <w:spacing w:line="300" w:lineRule="auto"/>
              <w:ind w:firstLineChars="200" w:firstLine="482"/>
              <w:rPr>
                <w:sz w:val="24"/>
              </w:rPr>
            </w:pPr>
            <w:r w:rsidRPr="00E37256">
              <w:rPr>
                <w:rFonts w:hint="eastAsia"/>
                <w:b/>
                <w:sz w:val="24"/>
              </w:rPr>
              <w:lastRenderedPageBreak/>
              <w:t>科目代码：</w:t>
            </w:r>
            <w:r w:rsidR="0036584B">
              <w:rPr>
                <w:sz w:val="24"/>
              </w:rPr>
              <w:t>811</w:t>
            </w:r>
            <w:r>
              <w:rPr>
                <w:rFonts w:hint="eastAsia"/>
                <w:sz w:val="24"/>
              </w:rPr>
              <w:t xml:space="preserve">    </w:t>
            </w:r>
            <w:r w:rsidRPr="00E37256">
              <w:rPr>
                <w:rFonts w:hint="eastAsia"/>
                <w:b/>
                <w:sz w:val="24"/>
              </w:rPr>
              <w:t xml:space="preserve"> </w:t>
            </w:r>
            <w:r w:rsidRPr="00E37256">
              <w:rPr>
                <w:rFonts w:hint="eastAsia"/>
                <w:b/>
                <w:sz w:val="24"/>
              </w:rPr>
              <w:t>科目名称：</w:t>
            </w:r>
            <w:r>
              <w:rPr>
                <w:rFonts w:hint="eastAsia"/>
                <w:b/>
                <w:sz w:val="24"/>
              </w:rPr>
              <w:t>电路</w:t>
            </w:r>
          </w:p>
          <w:p w:rsidR="006C24DC" w:rsidRPr="00E37256" w:rsidRDefault="006C24DC" w:rsidP="006C24DC">
            <w:pPr>
              <w:adjustRightInd w:val="0"/>
              <w:snapToGrid w:val="0"/>
              <w:spacing w:line="300" w:lineRule="auto"/>
              <w:ind w:firstLineChars="200" w:firstLine="482"/>
              <w:rPr>
                <w:b/>
                <w:sz w:val="24"/>
              </w:rPr>
            </w:pPr>
            <w:r w:rsidRPr="00E37256">
              <w:rPr>
                <w:rFonts w:hint="eastAsia"/>
                <w:b/>
                <w:sz w:val="24"/>
              </w:rPr>
              <w:t>考试范围</w:t>
            </w:r>
            <w:r>
              <w:rPr>
                <w:rFonts w:hint="eastAsia"/>
                <w:b/>
                <w:sz w:val="24"/>
              </w:rPr>
              <w:t>说明</w:t>
            </w:r>
            <w:r w:rsidRPr="00E37256">
              <w:rPr>
                <w:rFonts w:hint="eastAsia"/>
                <w:b/>
                <w:sz w:val="24"/>
              </w:rPr>
              <w:t>：</w:t>
            </w:r>
          </w:p>
          <w:p w:rsidR="006C24DC" w:rsidRPr="00853746" w:rsidRDefault="006C24DC" w:rsidP="006C24DC">
            <w:pPr>
              <w:widowControl/>
              <w:adjustRightInd w:val="0"/>
              <w:snapToGrid w:val="0"/>
              <w:spacing w:line="300" w:lineRule="auto"/>
              <w:ind w:firstLineChars="200" w:firstLine="480"/>
              <w:jc w:val="left"/>
              <w:rPr>
                <w:rFonts w:ascii="宋体" w:hAnsi="宋体" w:cs="Tahoma"/>
                <w:bCs/>
                <w:kern w:val="0"/>
                <w:sz w:val="24"/>
              </w:rPr>
            </w:pPr>
            <w:r w:rsidRPr="00853746">
              <w:rPr>
                <w:rFonts w:hAnsi="宋体" w:cs="宋体" w:hint="eastAsia"/>
                <w:sz w:val="24"/>
              </w:rPr>
              <w:t>一</w:t>
            </w:r>
            <w:r w:rsidRPr="00853746">
              <w:rPr>
                <w:rFonts w:ascii="宋体" w:hAnsi="宋体" w:cs="Tahoma" w:hint="eastAsia"/>
                <w:bCs/>
                <w:kern w:val="0"/>
                <w:sz w:val="24"/>
              </w:rPr>
              <w:t xml:space="preserve">、考核要求及命题原则 </w:t>
            </w:r>
          </w:p>
          <w:p w:rsidR="006C24DC" w:rsidRPr="00853746" w:rsidRDefault="006C24DC" w:rsidP="006C24DC">
            <w:pPr>
              <w:widowControl/>
              <w:adjustRightInd w:val="0"/>
              <w:snapToGrid w:val="0"/>
              <w:spacing w:line="300" w:lineRule="auto"/>
              <w:ind w:firstLineChars="200" w:firstLine="480"/>
              <w:jc w:val="left"/>
              <w:rPr>
                <w:rFonts w:ascii="宋体" w:hAnsi="宋体" w:cs="Tahoma"/>
                <w:bCs/>
                <w:kern w:val="0"/>
                <w:sz w:val="24"/>
              </w:rPr>
            </w:pPr>
            <w:r w:rsidRPr="00853746">
              <w:rPr>
                <w:rFonts w:ascii="宋体" w:hAnsi="宋体" w:cs="Tahoma" w:hint="eastAsia"/>
                <w:bCs/>
                <w:kern w:val="0"/>
                <w:sz w:val="24"/>
              </w:rPr>
              <w:t>考试的目的是要求学生通过各个教学环节和实践的学习，应达到下列总的要求：</w:t>
            </w:r>
          </w:p>
          <w:p w:rsidR="006C24DC" w:rsidRPr="00853746" w:rsidRDefault="006C24DC" w:rsidP="006C24DC">
            <w:pPr>
              <w:widowControl/>
              <w:adjustRightInd w:val="0"/>
              <w:snapToGrid w:val="0"/>
              <w:spacing w:line="300" w:lineRule="auto"/>
              <w:ind w:firstLineChars="200" w:firstLine="480"/>
              <w:jc w:val="left"/>
              <w:rPr>
                <w:rFonts w:ascii="宋体" w:hAnsi="宋体" w:cs="Tahoma"/>
                <w:bCs/>
                <w:kern w:val="0"/>
                <w:sz w:val="24"/>
              </w:rPr>
            </w:pPr>
            <w:r w:rsidRPr="00853746">
              <w:rPr>
                <w:rFonts w:ascii="宋体" w:hAnsi="宋体" w:cs="Tahoma" w:hint="eastAsia"/>
                <w:bCs/>
                <w:kern w:val="0"/>
                <w:sz w:val="24"/>
              </w:rPr>
              <w:t>总的要求：掌握交直流电路的各种分析方法及要求，能够建立电路方程并通过直流稳态、交流稳态、电路的暂态分析对不同的电路进行分析。</w:t>
            </w:r>
          </w:p>
          <w:p w:rsidR="006C24DC" w:rsidRPr="00853746" w:rsidRDefault="006C24DC" w:rsidP="006C24DC">
            <w:pPr>
              <w:widowControl/>
              <w:adjustRightInd w:val="0"/>
              <w:snapToGrid w:val="0"/>
              <w:spacing w:line="300" w:lineRule="auto"/>
              <w:ind w:leftChars="-1" w:hangingChars="1" w:hanging="2"/>
              <w:jc w:val="left"/>
              <w:rPr>
                <w:rFonts w:ascii="宋体" w:hAnsi="宋体" w:cs="Tahoma"/>
                <w:bCs/>
                <w:kern w:val="0"/>
                <w:sz w:val="24"/>
              </w:rPr>
            </w:pPr>
            <w:r w:rsidRPr="00853746">
              <w:rPr>
                <w:rFonts w:ascii="宋体" w:hAnsi="宋体" w:cs="Tahoma" w:hint="eastAsia"/>
                <w:bCs/>
                <w:kern w:val="0"/>
                <w:sz w:val="24"/>
              </w:rPr>
              <w:t xml:space="preserve">　　1.掌握电路的基本概念、基本定律；掌握两类约束(KVL、KCL、VCR)是所有电路必须遵循的法则；</w:t>
            </w:r>
          </w:p>
          <w:p w:rsidR="006C24DC" w:rsidRPr="00853746" w:rsidRDefault="006C24DC" w:rsidP="006C24DC">
            <w:pPr>
              <w:widowControl/>
              <w:adjustRightInd w:val="0"/>
              <w:snapToGrid w:val="0"/>
              <w:spacing w:line="300" w:lineRule="auto"/>
              <w:ind w:leftChars="-1" w:hangingChars="1" w:hanging="2"/>
              <w:jc w:val="left"/>
              <w:rPr>
                <w:rFonts w:ascii="宋体" w:hAnsi="宋体" w:cs="Tahoma"/>
                <w:bCs/>
                <w:kern w:val="0"/>
                <w:sz w:val="24"/>
              </w:rPr>
            </w:pPr>
            <w:r w:rsidRPr="00853746">
              <w:rPr>
                <w:rFonts w:ascii="宋体" w:hAnsi="宋体" w:cs="Tahoma" w:hint="eastAsia"/>
                <w:bCs/>
                <w:kern w:val="0"/>
                <w:sz w:val="24"/>
              </w:rPr>
              <w:t xml:space="preserve">　　2.熟练掌握电路的一般分析方法；</w:t>
            </w:r>
          </w:p>
          <w:p w:rsidR="006C24DC" w:rsidRPr="00853746" w:rsidRDefault="006C24DC" w:rsidP="006C24DC">
            <w:pPr>
              <w:widowControl/>
              <w:adjustRightInd w:val="0"/>
              <w:snapToGrid w:val="0"/>
              <w:spacing w:line="300" w:lineRule="auto"/>
              <w:ind w:leftChars="-1" w:hangingChars="1" w:hanging="2"/>
              <w:jc w:val="left"/>
              <w:rPr>
                <w:rFonts w:ascii="宋体" w:hAnsi="宋体" w:cs="Tahoma"/>
                <w:bCs/>
                <w:kern w:val="0"/>
                <w:sz w:val="24"/>
              </w:rPr>
            </w:pPr>
            <w:r w:rsidRPr="00853746">
              <w:rPr>
                <w:rFonts w:ascii="宋体" w:hAnsi="宋体" w:cs="Tahoma" w:hint="eastAsia"/>
                <w:bCs/>
                <w:kern w:val="0"/>
                <w:sz w:val="24"/>
              </w:rPr>
              <w:t xml:space="preserve">　　3.掌握线性电路的几个基本定理；</w:t>
            </w:r>
          </w:p>
          <w:p w:rsidR="006C24DC" w:rsidRPr="00853746" w:rsidRDefault="006C24DC" w:rsidP="006C24DC">
            <w:pPr>
              <w:widowControl/>
              <w:adjustRightInd w:val="0"/>
              <w:snapToGrid w:val="0"/>
              <w:spacing w:line="300" w:lineRule="auto"/>
              <w:ind w:leftChars="-1" w:hangingChars="1" w:hanging="2"/>
              <w:jc w:val="left"/>
              <w:rPr>
                <w:rFonts w:ascii="宋体" w:hAnsi="宋体" w:cs="Tahoma"/>
                <w:bCs/>
                <w:kern w:val="0"/>
                <w:sz w:val="24"/>
              </w:rPr>
            </w:pPr>
            <w:r w:rsidRPr="00853746">
              <w:rPr>
                <w:rFonts w:ascii="宋体" w:hAnsi="宋体" w:cs="Tahoma" w:hint="eastAsia"/>
                <w:bCs/>
                <w:kern w:val="0"/>
                <w:sz w:val="24"/>
              </w:rPr>
              <w:t xml:space="preserve">　　4.掌握正弦稳态电路分析的相量法，及各种功率计算；</w:t>
            </w:r>
          </w:p>
          <w:p w:rsidR="006C24DC" w:rsidRPr="00853746" w:rsidRDefault="006C24DC" w:rsidP="006C24DC">
            <w:pPr>
              <w:widowControl/>
              <w:adjustRightInd w:val="0"/>
              <w:snapToGrid w:val="0"/>
              <w:spacing w:line="300" w:lineRule="auto"/>
              <w:ind w:leftChars="-1" w:hangingChars="1" w:hanging="2"/>
              <w:jc w:val="left"/>
              <w:rPr>
                <w:rFonts w:ascii="宋体" w:hAnsi="宋体" w:cs="Tahoma"/>
                <w:bCs/>
                <w:kern w:val="0"/>
                <w:sz w:val="24"/>
              </w:rPr>
            </w:pPr>
            <w:r w:rsidRPr="00853746">
              <w:rPr>
                <w:rFonts w:ascii="宋体" w:hAnsi="宋体" w:cs="Tahoma" w:hint="eastAsia"/>
                <w:bCs/>
                <w:kern w:val="0"/>
                <w:sz w:val="24"/>
              </w:rPr>
              <w:t xml:space="preserve">　　5.掌握耦合电感及变压器的VCR特性及其电路分析；</w:t>
            </w:r>
          </w:p>
          <w:p w:rsidR="006C24DC" w:rsidRPr="00853746" w:rsidRDefault="006C24DC" w:rsidP="006C24DC">
            <w:pPr>
              <w:widowControl/>
              <w:adjustRightInd w:val="0"/>
              <w:snapToGrid w:val="0"/>
              <w:spacing w:line="300" w:lineRule="auto"/>
              <w:ind w:leftChars="-1" w:hangingChars="1" w:hanging="2"/>
              <w:jc w:val="left"/>
              <w:rPr>
                <w:rFonts w:ascii="宋体" w:hAnsi="宋体" w:cs="Tahoma"/>
                <w:bCs/>
                <w:kern w:val="0"/>
                <w:sz w:val="24"/>
              </w:rPr>
            </w:pPr>
            <w:r w:rsidRPr="00853746">
              <w:rPr>
                <w:rFonts w:ascii="宋体" w:hAnsi="宋体" w:cs="Tahoma" w:hint="eastAsia"/>
                <w:bCs/>
                <w:kern w:val="0"/>
                <w:sz w:val="24"/>
              </w:rPr>
              <w:t xml:space="preserve">　　6.掌握三相电路的特点及分析计算方法；</w:t>
            </w:r>
          </w:p>
          <w:p w:rsidR="006C24DC" w:rsidRPr="00853746" w:rsidRDefault="006C24DC" w:rsidP="006C24DC">
            <w:pPr>
              <w:widowControl/>
              <w:adjustRightInd w:val="0"/>
              <w:snapToGrid w:val="0"/>
              <w:spacing w:line="300" w:lineRule="auto"/>
              <w:ind w:leftChars="-1" w:hangingChars="1" w:hanging="2"/>
              <w:jc w:val="left"/>
              <w:rPr>
                <w:rFonts w:ascii="宋体" w:hAnsi="宋体" w:cs="Tahoma"/>
                <w:bCs/>
                <w:kern w:val="0"/>
                <w:sz w:val="24"/>
              </w:rPr>
            </w:pPr>
            <w:r w:rsidRPr="00853746">
              <w:rPr>
                <w:rFonts w:ascii="宋体" w:hAnsi="宋体" w:cs="Tahoma" w:hint="eastAsia"/>
                <w:bCs/>
                <w:kern w:val="0"/>
                <w:sz w:val="24"/>
              </w:rPr>
              <w:t xml:space="preserve">　　7.掌握一阶电路的暂态分析方法；</w:t>
            </w:r>
          </w:p>
          <w:p w:rsidR="006C24DC" w:rsidRPr="00853746" w:rsidRDefault="006C24DC" w:rsidP="006C24DC">
            <w:pPr>
              <w:widowControl/>
              <w:adjustRightInd w:val="0"/>
              <w:snapToGrid w:val="0"/>
              <w:spacing w:line="300" w:lineRule="auto"/>
              <w:ind w:firstLineChars="200" w:firstLine="480"/>
              <w:jc w:val="left"/>
              <w:rPr>
                <w:rFonts w:ascii="宋体" w:hAnsi="宋体" w:cs="Tahoma"/>
                <w:bCs/>
                <w:kern w:val="0"/>
                <w:sz w:val="24"/>
              </w:rPr>
            </w:pPr>
            <w:r w:rsidRPr="00853746">
              <w:rPr>
                <w:rFonts w:ascii="宋体" w:hAnsi="宋体" w:cs="Tahoma" w:hint="eastAsia"/>
                <w:bCs/>
                <w:kern w:val="0"/>
                <w:sz w:val="24"/>
              </w:rPr>
              <w:t>8.了解非正弦周期电流电路的分析方法；</w:t>
            </w:r>
          </w:p>
          <w:p w:rsidR="006C24DC" w:rsidRPr="00853746" w:rsidRDefault="006C24DC" w:rsidP="006C24DC">
            <w:pPr>
              <w:widowControl/>
              <w:adjustRightInd w:val="0"/>
              <w:snapToGrid w:val="0"/>
              <w:spacing w:line="300" w:lineRule="auto"/>
              <w:ind w:firstLineChars="200" w:firstLine="480"/>
              <w:jc w:val="left"/>
              <w:rPr>
                <w:rFonts w:ascii="宋体" w:hAnsi="宋体" w:cs="Tahoma"/>
                <w:bCs/>
                <w:kern w:val="0"/>
                <w:sz w:val="24"/>
              </w:rPr>
            </w:pPr>
            <w:r w:rsidRPr="00853746">
              <w:rPr>
                <w:rFonts w:ascii="宋体" w:hAnsi="宋体" w:cs="Tahoma" w:hint="eastAsia"/>
                <w:bCs/>
                <w:kern w:val="0"/>
                <w:sz w:val="24"/>
              </w:rPr>
              <w:t>9．了解拉普拉斯变换；掌握应用拉氏变换分析线性电路；</w:t>
            </w:r>
          </w:p>
          <w:p w:rsidR="006C24DC" w:rsidRPr="00853746" w:rsidRDefault="006C24DC" w:rsidP="006C24DC">
            <w:pPr>
              <w:widowControl/>
              <w:adjustRightInd w:val="0"/>
              <w:snapToGrid w:val="0"/>
              <w:spacing w:line="300" w:lineRule="auto"/>
              <w:ind w:firstLineChars="200" w:firstLine="480"/>
              <w:jc w:val="left"/>
              <w:rPr>
                <w:rFonts w:ascii="宋体" w:hAnsi="宋体" w:cs="Tahoma"/>
                <w:bCs/>
                <w:kern w:val="0"/>
                <w:sz w:val="24"/>
              </w:rPr>
            </w:pPr>
            <w:r w:rsidRPr="00853746">
              <w:rPr>
                <w:rFonts w:ascii="宋体" w:hAnsi="宋体" w:cs="Tahoma" w:hint="eastAsia"/>
                <w:bCs/>
                <w:kern w:val="0"/>
                <w:sz w:val="24"/>
              </w:rPr>
              <w:t>10．了解网络函数的定义和极点、零点的概念；</w:t>
            </w:r>
          </w:p>
          <w:p w:rsidR="006C24DC" w:rsidRPr="00853746" w:rsidRDefault="006C24DC" w:rsidP="006C24DC">
            <w:pPr>
              <w:widowControl/>
              <w:adjustRightInd w:val="0"/>
              <w:snapToGrid w:val="0"/>
              <w:spacing w:line="300" w:lineRule="auto"/>
              <w:ind w:firstLineChars="200" w:firstLine="480"/>
              <w:jc w:val="left"/>
              <w:rPr>
                <w:rFonts w:ascii="宋体" w:hAnsi="宋体" w:cs="Tahoma"/>
                <w:bCs/>
                <w:kern w:val="0"/>
                <w:sz w:val="24"/>
              </w:rPr>
            </w:pPr>
            <w:r w:rsidRPr="00853746">
              <w:rPr>
                <w:rFonts w:ascii="宋体" w:hAnsi="宋体" w:cs="Tahoma" w:hint="eastAsia"/>
                <w:bCs/>
                <w:kern w:val="0"/>
                <w:sz w:val="24"/>
              </w:rPr>
              <w:t>11．掌握电路方程的矩阵形式和状态方程；</w:t>
            </w:r>
          </w:p>
          <w:p w:rsidR="006C24DC" w:rsidRPr="00853746" w:rsidRDefault="006C24DC" w:rsidP="006C24DC">
            <w:pPr>
              <w:widowControl/>
              <w:adjustRightInd w:val="0"/>
              <w:snapToGrid w:val="0"/>
              <w:spacing w:line="300" w:lineRule="auto"/>
              <w:ind w:firstLineChars="200" w:firstLine="480"/>
              <w:jc w:val="left"/>
              <w:rPr>
                <w:rFonts w:ascii="宋体" w:hAnsi="宋体" w:cs="Tahoma"/>
                <w:bCs/>
                <w:kern w:val="0"/>
                <w:sz w:val="24"/>
              </w:rPr>
            </w:pPr>
            <w:r w:rsidRPr="00853746">
              <w:rPr>
                <w:rFonts w:ascii="宋体" w:hAnsi="宋体" w:cs="Tahoma" w:hint="eastAsia"/>
                <w:bCs/>
                <w:kern w:val="0"/>
                <w:sz w:val="24"/>
              </w:rPr>
              <w:t>12.掌握二端口网络的四种参数方程和参数计算。</w:t>
            </w:r>
          </w:p>
          <w:p w:rsidR="006C24DC" w:rsidRPr="00853746" w:rsidRDefault="006C24DC" w:rsidP="006C24DC">
            <w:pPr>
              <w:widowControl/>
              <w:adjustRightInd w:val="0"/>
              <w:snapToGrid w:val="0"/>
              <w:spacing w:line="300" w:lineRule="auto"/>
              <w:ind w:firstLineChars="200" w:firstLine="480"/>
              <w:jc w:val="left"/>
              <w:rPr>
                <w:rFonts w:ascii="宋体" w:hAnsi="宋体" w:cs="Tahoma"/>
                <w:bCs/>
                <w:kern w:val="0"/>
                <w:sz w:val="24"/>
              </w:rPr>
            </w:pPr>
            <w:r w:rsidRPr="00853746">
              <w:rPr>
                <w:rFonts w:ascii="宋体" w:hAnsi="宋体" w:cs="Tahoma" w:hint="eastAsia"/>
                <w:bCs/>
                <w:kern w:val="0"/>
                <w:sz w:val="24"/>
              </w:rPr>
              <w:t>13. 掌握非线性电路的方程建立和分析方法</w:t>
            </w:r>
          </w:p>
          <w:p w:rsidR="006C24DC" w:rsidRPr="00853746" w:rsidRDefault="006C24DC" w:rsidP="006C24DC">
            <w:pPr>
              <w:widowControl/>
              <w:adjustRightInd w:val="0"/>
              <w:snapToGrid w:val="0"/>
              <w:spacing w:line="300" w:lineRule="auto"/>
              <w:ind w:firstLineChars="200" w:firstLine="480"/>
              <w:jc w:val="left"/>
              <w:rPr>
                <w:rFonts w:ascii="宋体" w:hAnsi="宋体" w:cs="Tahoma"/>
                <w:bCs/>
                <w:kern w:val="0"/>
                <w:sz w:val="24"/>
              </w:rPr>
            </w:pPr>
            <w:r w:rsidRPr="00853746">
              <w:rPr>
                <w:rFonts w:ascii="宋体" w:hAnsi="宋体" w:cs="Tahoma" w:hint="eastAsia"/>
                <w:bCs/>
                <w:kern w:val="0"/>
                <w:sz w:val="24"/>
              </w:rPr>
              <w:t xml:space="preserve"> 　 本课程的重点：以直流电路为例，重点掌握电路遵循的拓扑约束(KCL、KVL) 及各元件(电阻、电感、电容、受控源、耦合电感、理想变压器)遵循的元件约束VCR，运用两类约束及电路模型，建立相应的电路方程。</w:t>
            </w:r>
          </w:p>
          <w:p w:rsidR="006C24DC" w:rsidRPr="00853746" w:rsidRDefault="006C24DC" w:rsidP="006C24DC">
            <w:pPr>
              <w:widowControl/>
              <w:adjustRightInd w:val="0"/>
              <w:snapToGrid w:val="0"/>
              <w:spacing w:line="300" w:lineRule="auto"/>
              <w:ind w:firstLineChars="200" w:firstLine="480"/>
              <w:jc w:val="left"/>
              <w:rPr>
                <w:rFonts w:ascii="宋体" w:hAnsi="宋体" w:cs="Tahoma"/>
                <w:bCs/>
                <w:kern w:val="0"/>
                <w:sz w:val="24"/>
              </w:rPr>
            </w:pPr>
            <w:r w:rsidRPr="00853746">
              <w:rPr>
                <w:rFonts w:ascii="宋体" w:hAnsi="宋体" w:cs="Tahoma" w:hint="eastAsia"/>
                <w:bCs/>
                <w:kern w:val="0"/>
                <w:sz w:val="24"/>
              </w:rPr>
              <w:t>二、考核内容</w:t>
            </w:r>
          </w:p>
          <w:p w:rsidR="006C24DC" w:rsidRPr="00853746" w:rsidRDefault="006C24DC" w:rsidP="006C24DC">
            <w:pPr>
              <w:widowControl/>
              <w:adjustRightInd w:val="0"/>
              <w:snapToGrid w:val="0"/>
              <w:spacing w:line="300" w:lineRule="auto"/>
              <w:ind w:firstLineChars="200" w:firstLine="480"/>
              <w:jc w:val="left"/>
              <w:rPr>
                <w:rFonts w:ascii="宋体" w:hAnsi="宋体" w:cs="Tahoma"/>
                <w:bCs/>
                <w:kern w:val="0"/>
                <w:sz w:val="24"/>
              </w:rPr>
            </w:pPr>
            <w:r w:rsidRPr="00853746">
              <w:rPr>
                <w:rFonts w:ascii="宋体" w:hAnsi="宋体" w:cs="Tahoma" w:hint="eastAsia"/>
                <w:bCs/>
                <w:kern w:val="0"/>
                <w:sz w:val="24"/>
              </w:rPr>
              <w:t>考核的范围：凡是大纲要求的内容均在考试的范围之内。</w:t>
            </w:r>
          </w:p>
          <w:p w:rsidR="006C24DC" w:rsidRPr="00853746" w:rsidRDefault="006C24DC" w:rsidP="006C24DC">
            <w:pPr>
              <w:widowControl/>
              <w:adjustRightInd w:val="0"/>
              <w:snapToGrid w:val="0"/>
              <w:spacing w:line="300" w:lineRule="auto"/>
              <w:ind w:firstLineChars="200" w:firstLine="480"/>
              <w:jc w:val="left"/>
              <w:rPr>
                <w:rFonts w:ascii="宋体" w:hAnsi="宋体" w:cs="Tahoma"/>
                <w:bCs/>
                <w:kern w:val="0"/>
                <w:sz w:val="24"/>
              </w:rPr>
            </w:pPr>
            <w:r w:rsidRPr="00853746">
              <w:rPr>
                <w:rFonts w:ascii="宋体" w:hAnsi="宋体" w:cs="Tahoma" w:hint="eastAsia"/>
                <w:bCs/>
                <w:kern w:val="0"/>
                <w:sz w:val="24"/>
              </w:rPr>
              <w:t>考核的主要内容：</w:t>
            </w:r>
          </w:p>
          <w:p w:rsidR="006C24DC" w:rsidRPr="00853746" w:rsidRDefault="006C24DC" w:rsidP="006C24DC">
            <w:pPr>
              <w:widowControl/>
              <w:adjustRightInd w:val="0"/>
              <w:snapToGrid w:val="0"/>
              <w:spacing w:line="300" w:lineRule="auto"/>
              <w:ind w:firstLineChars="200" w:firstLine="480"/>
              <w:jc w:val="left"/>
              <w:rPr>
                <w:rFonts w:ascii="宋体" w:hAnsi="宋体" w:cs="Tahoma"/>
                <w:bCs/>
                <w:kern w:val="0"/>
                <w:sz w:val="24"/>
              </w:rPr>
            </w:pPr>
            <w:r w:rsidRPr="00853746">
              <w:rPr>
                <w:rFonts w:ascii="宋体" w:hAnsi="宋体" w:cs="Tahoma" w:hint="eastAsia"/>
                <w:bCs/>
                <w:kern w:val="0"/>
                <w:sz w:val="24"/>
              </w:rPr>
              <w:t>1．电路模型和电路定律  电路和电路模型；电流和电压的参考方向；电功率和能量；电阻元件；电感元件；电容元件；电压源和电流源；受控源；基尔霍夫定律。</w:t>
            </w:r>
          </w:p>
          <w:p w:rsidR="006C24DC" w:rsidRPr="00853746" w:rsidRDefault="006C24DC" w:rsidP="006C24DC">
            <w:pPr>
              <w:widowControl/>
              <w:adjustRightInd w:val="0"/>
              <w:snapToGrid w:val="0"/>
              <w:spacing w:line="300" w:lineRule="auto"/>
              <w:ind w:leftChars="-1" w:hangingChars="1" w:hanging="2"/>
              <w:jc w:val="left"/>
              <w:rPr>
                <w:rFonts w:ascii="宋体" w:hAnsi="宋体" w:cs="Tahoma"/>
                <w:bCs/>
                <w:kern w:val="0"/>
                <w:sz w:val="24"/>
              </w:rPr>
            </w:pPr>
            <w:r w:rsidRPr="00853746">
              <w:rPr>
                <w:rFonts w:ascii="宋体" w:hAnsi="宋体" w:cs="Tahoma" w:hint="eastAsia"/>
                <w:bCs/>
                <w:kern w:val="0"/>
                <w:sz w:val="24"/>
              </w:rPr>
              <w:t xml:space="preserve">    2. 电阻电路的等效变换  电路的等效变换；电阻的串联和并联；电压源、电流源的串联和并联；实际电源的两种模型及其等效变换；输入电阻。</w:t>
            </w:r>
          </w:p>
          <w:p w:rsidR="006C24DC" w:rsidRPr="00853746" w:rsidRDefault="006C24DC" w:rsidP="006C24DC">
            <w:pPr>
              <w:widowControl/>
              <w:adjustRightInd w:val="0"/>
              <w:snapToGrid w:val="0"/>
              <w:spacing w:line="300" w:lineRule="auto"/>
              <w:ind w:leftChars="-1" w:hangingChars="1" w:hanging="2"/>
              <w:jc w:val="left"/>
              <w:rPr>
                <w:rFonts w:ascii="宋体" w:hAnsi="宋体" w:cs="Tahoma"/>
                <w:bCs/>
                <w:kern w:val="0"/>
                <w:sz w:val="24"/>
              </w:rPr>
            </w:pPr>
            <w:r w:rsidRPr="00853746">
              <w:rPr>
                <w:rFonts w:ascii="宋体" w:hAnsi="宋体" w:cs="Tahoma" w:hint="eastAsia"/>
                <w:bCs/>
                <w:kern w:val="0"/>
                <w:sz w:val="24"/>
              </w:rPr>
              <w:t xml:space="preserve">    3. 电阻电路的一般分析  KCL和KVL的独立性；支路电流法；网孔电流法；回路电流法；节点电压法。</w:t>
            </w:r>
          </w:p>
          <w:p w:rsidR="006C24DC" w:rsidRPr="00853746" w:rsidRDefault="006C24DC" w:rsidP="006C24DC">
            <w:pPr>
              <w:widowControl/>
              <w:adjustRightInd w:val="0"/>
              <w:snapToGrid w:val="0"/>
              <w:spacing w:line="300" w:lineRule="auto"/>
              <w:ind w:leftChars="-1" w:hangingChars="1" w:hanging="2"/>
              <w:jc w:val="left"/>
              <w:rPr>
                <w:rFonts w:ascii="宋体" w:hAnsi="宋体" w:cs="Tahoma"/>
                <w:bCs/>
                <w:kern w:val="0"/>
                <w:sz w:val="24"/>
              </w:rPr>
            </w:pPr>
            <w:r w:rsidRPr="00853746">
              <w:rPr>
                <w:rFonts w:ascii="宋体" w:hAnsi="宋体" w:cs="Tahoma" w:hint="eastAsia"/>
                <w:bCs/>
                <w:kern w:val="0"/>
                <w:sz w:val="24"/>
              </w:rPr>
              <w:lastRenderedPageBreak/>
              <w:t xml:space="preserve">    4. 电路定理  叠加原理；戴维南定理和诺顿定理；特勒根定理；互易定理；最大功率传输原理。</w:t>
            </w:r>
          </w:p>
          <w:p w:rsidR="006C24DC" w:rsidRPr="00853746" w:rsidRDefault="006C24DC" w:rsidP="006C24DC">
            <w:pPr>
              <w:widowControl/>
              <w:adjustRightInd w:val="0"/>
              <w:snapToGrid w:val="0"/>
              <w:spacing w:line="300" w:lineRule="auto"/>
              <w:ind w:leftChars="-1" w:hangingChars="1" w:hanging="2"/>
              <w:jc w:val="left"/>
              <w:rPr>
                <w:rFonts w:ascii="宋体" w:hAnsi="宋体" w:cs="Tahoma"/>
                <w:bCs/>
                <w:kern w:val="0"/>
                <w:sz w:val="24"/>
              </w:rPr>
            </w:pPr>
            <w:r>
              <w:rPr>
                <w:rFonts w:ascii="宋体" w:hAnsi="宋体" w:cs="Tahoma" w:hint="eastAsia"/>
                <w:bCs/>
                <w:kern w:val="0"/>
                <w:sz w:val="24"/>
              </w:rPr>
              <w:t xml:space="preserve">    </w:t>
            </w:r>
            <w:r w:rsidRPr="00853746">
              <w:rPr>
                <w:rFonts w:ascii="宋体" w:hAnsi="宋体" w:cs="Tahoma" w:hint="eastAsia"/>
                <w:bCs/>
                <w:kern w:val="0"/>
                <w:sz w:val="24"/>
              </w:rPr>
              <w:t>5. 含有运算放大器的电阻电路  运算放大器的电路模型；比例电路的分析；含有理想运算放大器的电路的分析。</w:t>
            </w:r>
          </w:p>
          <w:p w:rsidR="006C24DC" w:rsidRPr="00853746" w:rsidRDefault="006C24DC" w:rsidP="006C24DC">
            <w:pPr>
              <w:widowControl/>
              <w:adjustRightInd w:val="0"/>
              <w:snapToGrid w:val="0"/>
              <w:spacing w:line="300" w:lineRule="auto"/>
              <w:ind w:leftChars="-1" w:hangingChars="1" w:hanging="2"/>
              <w:jc w:val="left"/>
              <w:rPr>
                <w:rFonts w:ascii="宋体" w:hAnsi="宋体" w:cs="Tahoma"/>
                <w:bCs/>
                <w:kern w:val="0"/>
                <w:sz w:val="24"/>
              </w:rPr>
            </w:pPr>
            <w:r w:rsidRPr="00853746">
              <w:rPr>
                <w:rFonts w:ascii="宋体" w:hAnsi="宋体" w:cs="Tahoma" w:hint="eastAsia"/>
                <w:bCs/>
                <w:kern w:val="0"/>
                <w:sz w:val="24"/>
              </w:rPr>
              <w:t xml:space="preserve">    6.动态电路分析  动态电路的方程及其初始条件；一阶电路的零输入响应、零状态响应和全响应；一阶电路的阶跃响应和冲激响应。二阶电路的零输入响应。</w:t>
            </w:r>
          </w:p>
          <w:p w:rsidR="006C24DC" w:rsidRPr="00853746" w:rsidRDefault="006C24DC" w:rsidP="006C24DC">
            <w:pPr>
              <w:widowControl/>
              <w:adjustRightInd w:val="0"/>
              <w:snapToGrid w:val="0"/>
              <w:spacing w:line="300" w:lineRule="auto"/>
              <w:ind w:leftChars="-1" w:hangingChars="1" w:hanging="2"/>
              <w:jc w:val="left"/>
              <w:rPr>
                <w:rFonts w:ascii="宋体" w:hAnsi="宋体" w:cs="Tahoma"/>
                <w:bCs/>
                <w:kern w:val="0"/>
                <w:sz w:val="24"/>
              </w:rPr>
            </w:pPr>
            <w:r>
              <w:rPr>
                <w:rFonts w:ascii="宋体" w:hAnsi="宋体" w:cs="Tahoma" w:hint="eastAsia"/>
                <w:bCs/>
                <w:kern w:val="0"/>
                <w:sz w:val="24"/>
              </w:rPr>
              <w:t xml:space="preserve">    </w:t>
            </w:r>
            <w:r w:rsidRPr="00853746">
              <w:rPr>
                <w:rFonts w:ascii="宋体" w:hAnsi="宋体" w:cs="Tahoma" w:hint="eastAsia"/>
                <w:bCs/>
                <w:kern w:val="0"/>
                <w:sz w:val="24"/>
              </w:rPr>
              <w:t>7. 相量法  复数的表示方法和复数运算；正弦量的三要素；正弦量的相量表示方法；电路元件的相量模型；电路定律的相量形式。</w:t>
            </w:r>
          </w:p>
          <w:p w:rsidR="006C24DC" w:rsidRPr="00853746" w:rsidRDefault="006C24DC" w:rsidP="006C24DC">
            <w:pPr>
              <w:widowControl/>
              <w:adjustRightInd w:val="0"/>
              <w:snapToGrid w:val="0"/>
              <w:spacing w:line="300" w:lineRule="auto"/>
              <w:ind w:leftChars="-1" w:hangingChars="1" w:hanging="2"/>
              <w:jc w:val="left"/>
              <w:rPr>
                <w:rFonts w:ascii="宋体" w:hAnsi="宋体" w:cs="Tahoma"/>
                <w:bCs/>
                <w:kern w:val="0"/>
                <w:sz w:val="24"/>
              </w:rPr>
            </w:pPr>
            <w:r w:rsidRPr="00853746">
              <w:rPr>
                <w:rFonts w:ascii="宋体" w:hAnsi="宋体" w:cs="Tahoma" w:hint="eastAsia"/>
                <w:bCs/>
                <w:kern w:val="0"/>
                <w:sz w:val="24"/>
              </w:rPr>
              <w:t xml:space="preserve">   </w:t>
            </w:r>
            <w:r>
              <w:rPr>
                <w:rFonts w:ascii="宋体" w:hAnsi="宋体" w:cs="Tahoma" w:hint="eastAsia"/>
                <w:bCs/>
                <w:kern w:val="0"/>
                <w:sz w:val="24"/>
              </w:rPr>
              <w:t xml:space="preserve"> </w:t>
            </w:r>
            <w:r w:rsidRPr="00853746">
              <w:rPr>
                <w:rFonts w:ascii="宋体" w:hAnsi="宋体" w:cs="Tahoma" w:hint="eastAsia"/>
                <w:bCs/>
                <w:kern w:val="0"/>
                <w:sz w:val="24"/>
              </w:rPr>
              <w:t>8. 正弦稳态电路的分析  阻抗和导纳；阻抗（导纳）的串联和并联；电路的相量图；正弦稳态电路的分析；正弦稳态电路的功率；复功率；最大功率传输；串联电路的谐振；并联电路的谐振的特点。</w:t>
            </w:r>
          </w:p>
          <w:p w:rsidR="006C24DC" w:rsidRPr="00853746" w:rsidRDefault="006C24DC" w:rsidP="006C24DC">
            <w:pPr>
              <w:widowControl/>
              <w:adjustRightInd w:val="0"/>
              <w:snapToGrid w:val="0"/>
              <w:spacing w:line="300" w:lineRule="auto"/>
              <w:ind w:leftChars="-1" w:hangingChars="1" w:hanging="2"/>
              <w:jc w:val="left"/>
              <w:rPr>
                <w:rFonts w:ascii="宋体" w:hAnsi="宋体" w:cs="Tahoma"/>
                <w:bCs/>
                <w:kern w:val="0"/>
                <w:sz w:val="24"/>
              </w:rPr>
            </w:pPr>
            <w:r>
              <w:rPr>
                <w:rFonts w:ascii="宋体" w:hAnsi="宋体" w:cs="Tahoma" w:hint="eastAsia"/>
                <w:bCs/>
                <w:kern w:val="0"/>
                <w:sz w:val="24"/>
              </w:rPr>
              <w:t xml:space="preserve">    </w:t>
            </w:r>
            <w:r w:rsidRPr="00853746">
              <w:rPr>
                <w:rFonts w:ascii="宋体" w:hAnsi="宋体" w:cs="Tahoma" w:hint="eastAsia"/>
                <w:bCs/>
                <w:kern w:val="0"/>
                <w:sz w:val="24"/>
              </w:rPr>
              <w:t>9. 含有耦合电感的电路  互感；含有耦合电感的电路的计算；空心变压器；理想变压器。</w:t>
            </w:r>
          </w:p>
          <w:p w:rsidR="006C24DC" w:rsidRPr="00853746" w:rsidRDefault="006C24DC" w:rsidP="006C24DC">
            <w:pPr>
              <w:widowControl/>
              <w:adjustRightInd w:val="0"/>
              <w:snapToGrid w:val="0"/>
              <w:spacing w:line="300" w:lineRule="auto"/>
              <w:ind w:leftChars="-1" w:hangingChars="1" w:hanging="2"/>
              <w:jc w:val="left"/>
              <w:rPr>
                <w:rFonts w:ascii="宋体" w:hAnsi="宋体" w:cs="Tahoma"/>
                <w:bCs/>
                <w:kern w:val="0"/>
                <w:sz w:val="24"/>
              </w:rPr>
            </w:pPr>
            <w:r>
              <w:rPr>
                <w:rFonts w:ascii="宋体" w:hAnsi="宋体" w:cs="Tahoma" w:hint="eastAsia"/>
                <w:bCs/>
                <w:kern w:val="0"/>
                <w:sz w:val="24"/>
              </w:rPr>
              <w:t xml:space="preserve">    </w:t>
            </w:r>
            <w:r w:rsidRPr="00853746">
              <w:rPr>
                <w:rFonts w:ascii="宋体" w:hAnsi="宋体" w:cs="Tahoma" w:hint="eastAsia"/>
                <w:bCs/>
                <w:kern w:val="0"/>
                <w:sz w:val="24"/>
              </w:rPr>
              <w:t>10. 三相电路  三相电路的概念；线电压（线电流）与相电压（相电流）的关系；对称三相电路的计算；不对称三相电路的概念；三相电路的功率。</w:t>
            </w:r>
          </w:p>
          <w:p w:rsidR="006C24DC" w:rsidRPr="00853746" w:rsidRDefault="006C24DC" w:rsidP="006C24DC">
            <w:pPr>
              <w:widowControl/>
              <w:adjustRightInd w:val="0"/>
              <w:snapToGrid w:val="0"/>
              <w:spacing w:line="300" w:lineRule="auto"/>
              <w:ind w:leftChars="-1" w:hangingChars="1" w:hanging="2"/>
              <w:jc w:val="left"/>
              <w:rPr>
                <w:rFonts w:ascii="宋体" w:hAnsi="宋体" w:cs="Tahoma"/>
                <w:bCs/>
                <w:kern w:val="0"/>
                <w:sz w:val="24"/>
              </w:rPr>
            </w:pPr>
            <w:r>
              <w:rPr>
                <w:rFonts w:ascii="宋体" w:hAnsi="宋体" w:cs="Tahoma" w:hint="eastAsia"/>
                <w:bCs/>
                <w:kern w:val="0"/>
                <w:sz w:val="24"/>
              </w:rPr>
              <w:t xml:space="preserve">    </w:t>
            </w:r>
            <w:r w:rsidRPr="00853746">
              <w:rPr>
                <w:rFonts w:ascii="宋体" w:hAnsi="宋体" w:cs="Tahoma" w:hint="eastAsia"/>
                <w:bCs/>
                <w:kern w:val="0"/>
                <w:sz w:val="24"/>
              </w:rPr>
              <w:t>11. 非正弦周期电流电路和信号的频谱  非正弦周期信号；周期函数分解为傅立叶级数；有效值、平均值和平均功率；非正弦周期电流电路的计算；对称三相电路中的高次谐波。</w:t>
            </w:r>
          </w:p>
          <w:p w:rsidR="006C24DC" w:rsidRPr="00853746" w:rsidRDefault="006C24DC" w:rsidP="006C24DC">
            <w:pPr>
              <w:widowControl/>
              <w:adjustRightInd w:val="0"/>
              <w:snapToGrid w:val="0"/>
              <w:spacing w:line="300" w:lineRule="auto"/>
              <w:ind w:leftChars="-1" w:hangingChars="1" w:hanging="2"/>
              <w:jc w:val="left"/>
              <w:rPr>
                <w:rFonts w:ascii="宋体" w:hAnsi="宋体" w:cs="Tahoma"/>
                <w:bCs/>
                <w:kern w:val="0"/>
                <w:sz w:val="24"/>
              </w:rPr>
            </w:pPr>
            <w:r>
              <w:rPr>
                <w:rFonts w:ascii="宋体" w:hAnsi="宋体" w:cs="Tahoma" w:hint="eastAsia"/>
                <w:bCs/>
                <w:kern w:val="0"/>
                <w:sz w:val="24"/>
              </w:rPr>
              <w:t xml:space="preserve">    </w:t>
            </w:r>
            <w:r w:rsidRPr="00853746">
              <w:rPr>
                <w:rFonts w:ascii="宋体" w:hAnsi="宋体" w:cs="Tahoma" w:hint="eastAsia"/>
                <w:bCs/>
                <w:kern w:val="0"/>
                <w:sz w:val="24"/>
              </w:rPr>
              <w:t>12. 拉普拉斯变换  拉普拉斯变换的定义；拉普拉斯变换的基本性质；拉普拉斯反变换的部分分式展开；运算电路；应用拉普拉斯变换分析线性电路。</w:t>
            </w:r>
          </w:p>
          <w:p w:rsidR="006C24DC" w:rsidRPr="00853746" w:rsidRDefault="006C24DC" w:rsidP="006C24DC">
            <w:pPr>
              <w:widowControl/>
              <w:adjustRightInd w:val="0"/>
              <w:snapToGrid w:val="0"/>
              <w:spacing w:line="300" w:lineRule="auto"/>
              <w:ind w:leftChars="-1" w:hangingChars="1" w:hanging="2"/>
              <w:jc w:val="left"/>
              <w:rPr>
                <w:rFonts w:ascii="宋体" w:hAnsi="宋体" w:cs="Tahoma"/>
                <w:bCs/>
                <w:kern w:val="0"/>
                <w:sz w:val="24"/>
              </w:rPr>
            </w:pPr>
            <w:r w:rsidRPr="00853746">
              <w:rPr>
                <w:rFonts w:ascii="宋体" w:hAnsi="宋体" w:cs="Tahoma" w:hint="eastAsia"/>
                <w:bCs/>
                <w:kern w:val="0"/>
                <w:sz w:val="24"/>
              </w:rPr>
              <w:t xml:space="preserve">    13. 电路方程的矩阵形式  割集；关联矩阵、回路矩阵、割集矩阵；回路电流方程的矩阵形式；节点电压方程的矩阵形式；割集电压方程的矩阵形式；状态方程。</w:t>
            </w:r>
          </w:p>
          <w:p w:rsidR="006C24DC" w:rsidRPr="00853746" w:rsidRDefault="006C24DC" w:rsidP="006C24DC">
            <w:pPr>
              <w:widowControl/>
              <w:adjustRightInd w:val="0"/>
              <w:snapToGrid w:val="0"/>
              <w:spacing w:line="300" w:lineRule="auto"/>
              <w:ind w:firstLineChars="200" w:firstLine="480"/>
              <w:jc w:val="left"/>
              <w:rPr>
                <w:rFonts w:ascii="宋体" w:hAnsi="宋体" w:cs="Tahoma"/>
                <w:bCs/>
                <w:kern w:val="0"/>
                <w:sz w:val="24"/>
              </w:rPr>
            </w:pPr>
            <w:r w:rsidRPr="00853746">
              <w:rPr>
                <w:rFonts w:ascii="宋体" w:hAnsi="宋体" w:cs="Tahoma" w:hint="eastAsia"/>
                <w:bCs/>
                <w:kern w:val="0"/>
                <w:sz w:val="24"/>
              </w:rPr>
              <w:t>14. 二端口网络  二端口网络的方程及其参数；二端口网络的转移函数；二端口网络的联接；回转器和负阻抗变换器。</w:t>
            </w:r>
          </w:p>
          <w:p w:rsidR="006C24DC" w:rsidRPr="00853746" w:rsidRDefault="006C24DC" w:rsidP="006C24DC">
            <w:pPr>
              <w:widowControl/>
              <w:adjustRightInd w:val="0"/>
              <w:snapToGrid w:val="0"/>
              <w:spacing w:line="300" w:lineRule="auto"/>
              <w:ind w:firstLineChars="200" w:firstLine="480"/>
              <w:jc w:val="left"/>
              <w:rPr>
                <w:rFonts w:ascii="宋体" w:hAnsi="宋体" w:cs="Tahoma"/>
                <w:bCs/>
                <w:kern w:val="0"/>
                <w:sz w:val="24"/>
              </w:rPr>
            </w:pPr>
            <w:r w:rsidRPr="00853746">
              <w:rPr>
                <w:rFonts w:ascii="宋体" w:hAnsi="宋体" w:cs="Tahoma" w:hint="eastAsia"/>
                <w:bCs/>
                <w:kern w:val="0"/>
                <w:sz w:val="24"/>
              </w:rPr>
              <w:t>15. 非线性电路  非线性电路的分析方法和电路方程的建立。</w:t>
            </w:r>
          </w:p>
          <w:p w:rsidR="004D5825" w:rsidRDefault="006C24DC" w:rsidP="006C24DC">
            <w:pPr>
              <w:rPr>
                <w:sz w:val="24"/>
              </w:rPr>
            </w:pPr>
            <w:r w:rsidRPr="00853746">
              <w:rPr>
                <w:rFonts w:ascii="宋体" w:hAnsi="宋体" w:cs="Tahoma" w:hint="eastAsia"/>
                <w:bCs/>
                <w:kern w:val="0"/>
                <w:sz w:val="24"/>
              </w:rPr>
              <w:t>考核的重点：以直流电路为基础，重点掌握电路遵循的拓扑约束(KCL、KVL) 及各元件(电阻、电感、电容、受控源、耦合电感、理想变压器)遵循的元件约束VAR，运用两类约束及电路模型，对电路进行求解。几种求解电路的重要定理和计算方法是：基尔霍夫定律、电路的等效变换、网孔电流法、回路电流法、节点电压法、叠加原理、戴维南定理和诺顿定理、特勒根定理、最大功率传输原理。一阶动态电路的三要素法。正弦量的相量计算和交流电路的功率计算、具有互感电路的计算、三相电路的计算。应用拉普拉斯变换分析线性电路。二端口网络的方程及其参数。非线性电路方程的建立和计算。</w:t>
            </w:r>
          </w:p>
          <w:p w:rsidR="004D5825" w:rsidRDefault="004D5825" w:rsidP="004D5825">
            <w:pPr>
              <w:adjustRightInd w:val="0"/>
              <w:snapToGrid w:val="0"/>
              <w:spacing w:line="300" w:lineRule="auto"/>
              <w:rPr>
                <w:b/>
                <w:sz w:val="24"/>
              </w:rPr>
            </w:pPr>
            <w:r>
              <w:rPr>
                <w:rFonts w:hint="eastAsia"/>
                <w:b/>
                <w:sz w:val="24"/>
              </w:rPr>
              <w:t>参考</w:t>
            </w:r>
            <w:r w:rsidR="007662E4">
              <w:rPr>
                <w:rFonts w:hint="eastAsia"/>
                <w:b/>
                <w:sz w:val="24"/>
              </w:rPr>
              <w:t>书</w:t>
            </w:r>
            <w:r w:rsidR="00AC094A">
              <w:rPr>
                <w:rFonts w:hint="eastAsia"/>
                <w:b/>
                <w:sz w:val="24"/>
              </w:rPr>
              <w:t>目</w:t>
            </w:r>
            <w:r>
              <w:rPr>
                <w:rFonts w:hint="eastAsia"/>
                <w:b/>
                <w:sz w:val="24"/>
              </w:rPr>
              <w:t>：电路（第五版）邱关源</w:t>
            </w:r>
            <w:r>
              <w:rPr>
                <w:rFonts w:hint="eastAsia"/>
                <w:b/>
                <w:sz w:val="24"/>
              </w:rPr>
              <w:t xml:space="preserve"> </w:t>
            </w:r>
            <w:r>
              <w:rPr>
                <w:rFonts w:hint="eastAsia"/>
                <w:b/>
                <w:sz w:val="24"/>
              </w:rPr>
              <w:t>高等教育出版社</w:t>
            </w:r>
          </w:p>
          <w:p w:rsidR="00536005" w:rsidRDefault="00536005" w:rsidP="00536005">
            <w:pPr>
              <w:adjustRightInd w:val="0"/>
              <w:snapToGrid w:val="0"/>
              <w:spacing w:line="300" w:lineRule="auto"/>
              <w:rPr>
                <w:b/>
                <w:color w:val="FF0000"/>
                <w:sz w:val="24"/>
                <w:highlight w:val="yellow"/>
              </w:rPr>
            </w:pPr>
          </w:p>
          <w:p w:rsidR="00536005" w:rsidRPr="00536005" w:rsidRDefault="00536005" w:rsidP="00536005">
            <w:pPr>
              <w:adjustRightInd w:val="0"/>
              <w:snapToGrid w:val="0"/>
              <w:spacing w:line="300" w:lineRule="auto"/>
              <w:rPr>
                <w:b/>
                <w:color w:val="FF0000"/>
                <w:sz w:val="24"/>
              </w:rPr>
            </w:pPr>
            <w:r w:rsidRPr="00536005">
              <w:rPr>
                <w:b/>
                <w:color w:val="FF0000"/>
                <w:sz w:val="24"/>
                <w:highlight w:val="yellow"/>
              </w:rPr>
              <w:lastRenderedPageBreak/>
              <w:t>复试考试科目：</w:t>
            </w:r>
          </w:p>
          <w:p w:rsidR="00214185" w:rsidRDefault="00214185" w:rsidP="00214185">
            <w:pPr>
              <w:adjustRightInd w:val="0"/>
              <w:snapToGrid w:val="0"/>
              <w:spacing w:line="300" w:lineRule="auto"/>
              <w:ind w:firstLineChars="200" w:firstLine="482"/>
              <w:rPr>
                <w:sz w:val="24"/>
              </w:rPr>
            </w:pPr>
            <w:r w:rsidRPr="00E37256">
              <w:rPr>
                <w:rFonts w:hint="eastAsia"/>
                <w:b/>
                <w:sz w:val="24"/>
              </w:rPr>
              <w:t>科目名称：</w:t>
            </w:r>
            <w:r>
              <w:rPr>
                <w:rFonts w:hint="eastAsia"/>
                <w:b/>
                <w:sz w:val="24"/>
              </w:rPr>
              <w:t>电力系统分析</w:t>
            </w:r>
          </w:p>
          <w:p w:rsidR="00214185" w:rsidRPr="00E37256" w:rsidRDefault="00214185" w:rsidP="00214185">
            <w:pPr>
              <w:adjustRightInd w:val="0"/>
              <w:snapToGrid w:val="0"/>
              <w:spacing w:line="300" w:lineRule="auto"/>
              <w:ind w:firstLineChars="200" w:firstLine="482"/>
              <w:rPr>
                <w:b/>
                <w:sz w:val="24"/>
              </w:rPr>
            </w:pPr>
            <w:r w:rsidRPr="00E37256">
              <w:rPr>
                <w:rFonts w:hint="eastAsia"/>
                <w:b/>
                <w:sz w:val="24"/>
              </w:rPr>
              <w:t>考试范围</w:t>
            </w:r>
            <w:r>
              <w:rPr>
                <w:rFonts w:hint="eastAsia"/>
                <w:b/>
                <w:sz w:val="24"/>
              </w:rPr>
              <w:t>说明</w:t>
            </w:r>
            <w:r w:rsidRPr="00E37256">
              <w:rPr>
                <w:rFonts w:hint="eastAsia"/>
                <w:b/>
                <w:sz w:val="24"/>
              </w:rPr>
              <w:t>：</w:t>
            </w:r>
          </w:p>
          <w:p w:rsidR="00214185" w:rsidRDefault="00214185" w:rsidP="00214185">
            <w:pPr>
              <w:widowControl/>
              <w:adjustRightInd w:val="0"/>
              <w:snapToGrid w:val="0"/>
              <w:spacing w:line="300" w:lineRule="auto"/>
              <w:ind w:firstLineChars="200" w:firstLine="480"/>
              <w:jc w:val="left"/>
              <w:rPr>
                <w:rFonts w:ascii="宋体" w:hAnsi="宋体" w:cs="Tahoma"/>
                <w:color w:val="000000"/>
                <w:kern w:val="0"/>
                <w:sz w:val="24"/>
                <w:szCs w:val="18"/>
              </w:rPr>
            </w:pPr>
            <w:r w:rsidRPr="00F2055C">
              <w:rPr>
                <w:rFonts w:hint="eastAsia"/>
                <w:color w:val="FF0000"/>
                <w:sz w:val="24"/>
              </w:rPr>
              <w:t>一、</w:t>
            </w:r>
            <w:r w:rsidRPr="00EB57AF">
              <w:rPr>
                <w:rFonts w:ascii="宋体" w:hAnsi="宋体" w:cs="Tahoma" w:hint="eastAsia"/>
                <w:b/>
                <w:bCs/>
                <w:color w:val="FF0000"/>
                <w:kern w:val="0"/>
                <w:sz w:val="24"/>
              </w:rPr>
              <w:t>电力系统基本概念</w:t>
            </w:r>
          </w:p>
          <w:p w:rsidR="00214185" w:rsidRDefault="00214185" w:rsidP="00214185">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r>
              <w:rPr>
                <w:rFonts w:ascii="宋体" w:hAnsi="宋体" w:cs="Tahoma" w:hint="eastAsia"/>
                <w:color w:val="CC00CC"/>
                <w:kern w:val="0"/>
                <w:sz w:val="24"/>
                <w:szCs w:val="18"/>
              </w:rPr>
              <w:t>：</w:t>
            </w:r>
          </w:p>
          <w:p w:rsidR="00214185" w:rsidRPr="00EB57AF" w:rsidRDefault="00214185" w:rsidP="00214185">
            <w:pPr>
              <w:widowControl/>
              <w:numPr>
                <w:ilvl w:val="0"/>
                <w:numId w:val="1"/>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szCs w:val="18"/>
              </w:rPr>
              <w:t>电力系统的基本组成、运行特点和要求、电压等级的规定、中性点运行方式、电力系统的接线方式、电力线路的结构、电力系统负荷和负荷曲线</w:t>
            </w:r>
          </w:p>
          <w:p w:rsidR="00214185" w:rsidRDefault="00214185" w:rsidP="00214185">
            <w:pPr>
              <w:widowControl/>
              <w:adjustRightInd w:val="0"/>
              <w:snapToGrid w:val="0"/>
              <w:spacing w:line="300" w:lineRule="auto"/>
              <w:ind w:firstLineChars="200" w:firstLine="482"/>
              <w:jc w:val="left"/>
              <w:rPr>
                <w:rFonts w:ascii="宋体" w:hAnsi="宋体" w:cs="Tahoma"/>
                <w:b/>
                <w:bCs/>
                <w:color w:val="0000FF"/>
                <w:kern w:val="0"/>
                <w:sz w:val="24"/>
                <w:szCs w:val="18"/>
              </w:rPr>
            </w:pPr>
            <w:r>
              <w:rPr>
                <w:rFonts w:ascii="宋体" w:hAnsi="宋体" w:cs="Tahoma" w:hint="eastAsia"/>
                <w:b/>
                <w:bCs/>
                <w:color w:val="0000FF"/>
                <w:kern w:val="0"/>
                <w:sz w:val="24"/>
                <w:szCs w:val="18"/>
              </w:rPr>
              <w:t>基本要求：</w:t>
            </w:r>
          </w:p>
          <w:p w:rsidR="00214185" w:rsidRDefault="00214185" w:rsidP="00214185">
            <w:pPr>
              <w:widowControl/>
              <w:numPr>
                <w:ilvl w:val="0"/>
                <w:numId w:val="2"/>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掌握</w:t>
            </w:r>
            <w:r w:rsidRPr="00EB57AF">
              <w:rPr>
                <w:rFonts w:ascii="宋体" w:hAnsi="宋体" w:cs="Tahoma" w:hint="eastAsia"/>
                <w:color w:val="000000"/>
                <w:kern w:val="0"/>
                <w:sz w:val="24"/>
                <w:szCs w:val="18"/>
              </w:rPr>
              <w:t>电力系统运行特点和基本要求</w:t>
            </w:r>
          </w:p>
          <w:p w:rsidR="00214185" w:rsidRDefault="00214185" w:rsidP="00214185">
            <w:pPr>
              <w:widowControl/>
              <w:numPr>
                <w:ilvl w:val="0"/>
                <w:numId w:val="2"/>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szCs w:val="18"/>
              </w:rPr>
              <w:t>确定不同电气设备的额定电压</w:t>
            </w:r>
          </w:p>
          <w:p w:rsidR="00214185" w:rsidRDefault="00214185" w:rsidP="00214185">
            <w:pPr>
              <w:widowControl/>
              <w:numPr>
                <w:ilvl w:val="0"/>
                <w:numId w:val="2"/>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szCs w:val="18"/>
              </w:rPr>
              <w:t>分析中性点接地方式及运行</w:t>
            </w:r>
          </w:p>
          <w:p w:rsidR="00214185" w:rsidRDefault="00214185" w:rsidP="00214185">
            <w:pPr>
              <w:widowControl/>
              <w:numPr>
                <w:ilvl w:val="0"/>
                <w:numId w:val="2"/>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szCs w:val="18"/>
              </w:rPr>
              <w:t>绘制负荷曲线</w:t>
            </w:r>
            <w:r>
              <w:rPr>
                <w:rFonts w:ascii="宋体" w:hAnsi="宋体" w:cs="Tahoma" w:hint="eastAsia"/>
                <w:color w:val="000000"/>
                <w:kern w:val="0"/>
                <w:sz w:val="24"/>
                <w:szCs w:val="18"/>
              </w:rPr>
              <w:t xml:space="preserve"> </w:t>
            </w:r>
          </w:p>
          <w:p w:rsidR="00214185" w:rsidRDefault="00214185" w:rsidP="00214185">
            <w:pPr>
              <w:widowControl/>
              <w:adjustRightInd w:val="0"/>
              <w:snapToGrid w:val="0"/>
              <w:spacing w:line="300" w:lineRule="auto"/>
              <w:ind w:firstLineChars="200" w:firstLine="482"/>
              <w:jc w:val="left"/>
              <w:rPr>
                <w:rFonts w:ascii="宋体" w:hAnsi="宋体" w:cs="Tahoma"/>
                <w:color w:val="FF0000"/>
                <w:kern w:val="0"/>
                <w:sz w:val="24"/>
                <w:szCs w:val="18"/>
              </w:rPr>
            </w:pPr>
            <w:r>
              <w:rPr>
                <w:rFonts w:ascii="宋体" w:hAnsi="宋体" w:cs="Tahoma" w:hint="eastAsia"/>
                <w:b/>
                <w:bCs/>
                <w:color w:val="FF0000"/>
                <w:kern w:val="0"/>
                <w:sz w:val="24"/>
              </w:rPr>
              <w:t>二、</w:t>
            </w:r>
            <w:r w:rsidRPr="00EB57AF">
              <w:rPr>
                <w:rFonts w:ascii="宋体" w:hAnsi="宋体" w:cs="Tahoma" w:hint="eastAsia"/>
                <w:b/>
                <w:bCs/>
                <w:color w:val="FF0000"/>
                <w:kern w:val="0"/>
                <w:sz w:val="24"/>
              </w:rPr>
              <w:t>电力系统稳态模型</w:t>
            </w:r>
          </w:p>
          <w:p w:rsidR="00214185" w:rsidRDefault="00214185" w:rsidP="00214185">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r>
              <w:rPr>
                <w:rFonts w:ascii="宋体" w:hAnsi="宋体" w:cs="Tahoma" w:hint="eastAsia"/>
                <w:color w:val="CC00CC"/>
                <w:kern w:val="0"/>
                <w:sz w:val="24"/>
                <w:szCs w:val="18"/>
              </w:rPr>
              <w:t>：</w:t>
            </w:r>
          </w:p>
          <w:p w:rsidR="00214185" w:rsidRDefault="00214185" w:rsidP="00214185">
            <w:pPr>
              <w:widowControl/>
              <w:numPr>
                <w:ilvl w:val="0"/>
                <w:numId w:val="3"/>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szCs w:val="18"/>
              </w:rPr>
              <w:t>电力线路数学模型及参数</w:t>
            </w:r>
          </w:p>
          <w:p w:rsidR="00214185" w:rsidRDefault="00214185" w:rsidP="00214185">
            <w:pPr>
              <w:widowControl/>
              <w:numPr>
                <w:ilvl w:val="0"/>
                <w:numId w:val="3"/>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szCs w:val="18"/>
              </w:rPr>
              <w:t>变压器数学模型及参数</w:t>
            </w:r>
          </w:p>
          <w:p w:rsidR="00214185" w:rsidRDefault="00214185" w:rsidP="00214185">
            <w:pPr>
              <w:widowControl/>
              <w:numPr>
                <w:ilvl w:val="0"/>
                <w:numId w:val="3"/>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rPr>
              <w:t>电力网络的数学模型</w:t>
            </w:r>
          </w:p>
          <w:p w:rsidR="00214185" w:rsidRDefault="00214185" w:rsidP="00214185">
            <w:pPr>
              <w:widowControl/>
              <w:adjustRightInd w:val="0"/>
              <w:snapToGrid w:val="0"/>
              <w:spacing w:line="300" w:lineRule="auto"/>
              <w:ind w:firstLineChars="200" w:firstLine="482"/>
              <w:jc w:val="left"/>
              <w:rPr>
                <w:rFonts w:ascii="宋体" w:hAnsi="宋体" w:cs="Tahoma"/>
                <w:b/>
                <w:bCs/>
                <w:color w:val="0000FF"/>
                <w:kern w:val="0"/>
                <w:sz w:val="24"/>
                <w:szCs w:val="18"/>
              </w:rPr>
            </w:pPr>
            <w:r>
              <w:rPr>
                <w:rFonts w:ascii="宋体" w:hAnsi="宋体" w:cs="Tahoma" w:hint="eastAsia"/>
                <w:b/>
                <w:bCs/>
                <w:color w:val="0000FF"/>
                <w:kern w:val="0"/>
                <w:sz w:val="24"/>
                <w:szCs w:val="18"/>
              </w:rPr>
              <w:t>基本要求：</w:t>
            </w:r>
          </w:p>
          <w:p w:rsidR="00214185" w:rsidRDefault="00214185" w:rsidP="00214185">
            <w:pPr>
              <w:widowControl/>
              <w:numPr>
                <w:ilvl w:val="0"/>
                <w:numId w:val="4"/>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szCs w:val="18"/>
              </w:rPr>
              <w:t>分析电力元件物理模型并推导出数学模型</w:t>
            </w:r>
          </w:p>
          <w:p w:rsidR="00214185" w:rsidRDefault="00214185" w:rsidP="00214185">
            <w:pPr>
              <w:widowControl/>
              <w:numPr>
                <w:ilvl w:val="0"/>
                <w:numId w:val="4"/>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掌握</w:t>
            </w:r>
            <w:r w:rsidRPr="00EB57AF">
              <w:rPr>
                <w:rFonts w:ascii="宋体" w:hAnsi="宋体" w:cs="Tahoma" w:hint="eastAsia"/>
                <w:color w:val="000000"/>
                <w:kern w:val="0"/>
                <w:sz w:val="24"/>
                <w:szCs w:val="18"/>
              </w:rPr>
              <w:t>电力元件标幺值</w:t>
            </w:r>
            <w:r>
              <w:rPr>
                <w:rFonts w:ascii="宋体" w:hAnsi="宋体" w:cs="Tahoma" w:hint="eastAsia"/>
                <w:color w:val="000000"/>
                <w:kern w:val="0"/>
                <w:sz w:val="24"/>
                <w:szCs w:val="18"/>
              </w:rPr>
              <w:t>计算</w:t>
            </w:r>
          </w:p>
          <w:p w:rsidR="00214185" w:rsidRDefault="00214185" w:rsidP="00214185">
            <w:pPr>
              <w:widowControl/>
              <w:numPr>
                <w:ilvl w:val="0"/>
                <w:numId w:val="4"/>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建立</w:t>
            </w:r>
            <w:r w:rsidRPr="00EB57AF">
              <w:rPr>
                <w:rFonts w:ascii="宋体" w:hAnsi="宋体" w:cs="Tahoma" w:hint="eastAsia"/>
                <w:color w:val="000000"/>
                <w:kern w:val="0"/>
                <w:sz w:val="24"/>
                <w:szCs w:val="18"/>
              </w:rPr>
              <w:t>电力网络等值电路</w:t>
            </w:r>
            <w:r>
              <w:rPr>
                <w:rFonts w:ascii="宋体" w:hAnsi="宋体" w:cs="Tahoma" w:hint="eastAsia"/>
                <w:color w:val="000000"/>
                <w:kern w:val="0"/>
                <w:sz w:val="24"/>
                <w:szCs w:val="18"/>
              </w:rPr>
              <w:t xml:space="preserve"> </w:t>
            </w:r>
          </w:p>
          <w:p w:rsidR="00214185" w:rsidRDefault="00214185" w:rsidP="00214185">
            <w:pPr>
              <w:widowControl/>
              <w:adjustRightInd w:val="0"/>
              <w:snapToGrid w:val="0"/>
              <w:spacing w:line="300" w:lineRule="auto"/>
              <w:ind w:firstLineChars="200" w:firstLine="482"/>
              <w:jc w:val="left"/>
              <w:rPr>
                <w:rFonts w:ascii="宋体" w:hAnsi="宋体" w:cs="Tahoma"/>
                <w:color w:val="000000"/>
                <w:kern w:val="0"/>
                <w:sz w:val="24"/>
                <w:szCs w:val="18"/>
              </w:rPr>
            </w:pPr>
            <w:r>
              <w:rPr>
                <w:rFonts w:ascii="宋体" w:hAnsi="宋体" w:cs="Tahoma" w:hint="eastAsia"/>
                <w:b/>
                <w:bCs/>
                <w:color w:val="FF0000"/>
                <w:kern w:val="0"/>
                <w:sz w:val="24"/>
              </w:rPr>
              <w:t>三、</w:t>
            </w:r>
            <w:r w:rsidRPr="00EB57AF">
              <w:rPr>
                <w:rFonts w:ascii="宋体" w:hAnsi="宋体" w:cs="Tahoma" w:hint="eastAsia"/>
                <w:b/>
                <w:bCs/>
                <w:color w:val="FF0000"/>
                <w:kern w:val="0"/>
                <w:sz w:val="24"/>
              </w:rPr>
              <w:t>简单电力系统的分析</w:t>
            </w:r>
          </w:p>
          <w:p w:rsidR="00214185" w:rsidRDefault="00214185" w:rsidP="00214185">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r>
              <w:rPr>
                <w:rFonts w:ascii="宋体" w:hAnsi="宋体" w:cs="Tahoma" w:hint="eastAsia"/>
                <w:color w:val="CC00CC"/>
                <w:kern w:val="0"/>
                <w:sz w:val="24"/>
              </w:rPr>
              <w:t>：</w:t>
            </w:r>
          </w:p>
          <w:p w:rsidR="00214185" w:rsidRDefault="00214185" w:rsidP="00214185">
            <w:pPr>
              <w:widowControl/>
              <w:numPr>
                <w:ilvl w:val="0"/>
                <w:numId w:val="5"/>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szCs w:val="18"/>
              </w:rPr>
              <w:t>电力线路和变压器的基本运行状况的计算</w:t>
            </w:r>
            <w:r>
              <w:rPr>
                <w:rFonts w:ascii="宋体" w:hAnsi="宋体" w:cs="Tahoma" w:hint="eastAsia"/>
                <w:color w:val="000000"/>
                <w:kern w:val="0"/>
                <w:sz w:val="24"/>
                <w:szCs w:val="18"/>
              </w:rPr>
              <w:t>与</w:t>
            </w:r>
            <w:r w:rsidRPr="00EB57AF">
              <w:rPr>
                <w:rFonts w:ascii="宋体" w:hAnsi="宋体" w:cs="Tahoma" w:hint="eastAsia"/>
                <w:color w:val="000000"/>
                <w:kern w:val="0"/>
                <w:sz w:val="24"/>
                <w:szCs w:val="18"/>
              </w:rPr>
              <w:t>分析</w:t>
            </w:r>
            <w:r>
              <w:rPr>
                <w:rFonts w:ascii="宋体" w:hAnsi="宋体" w:cs="Tahoma" w:hint="eastAsia"/>
                <w:color w:val="000000"/>
                <w:kern w:val="0"/>
                <w:sz w:val="24"/>
                <w:szCs w:val="18"/>
              </w:rPr>
              <w:t xml:space="preserve"> </w:t>
            </w:r>
          </w:p>
          <w:p w:rsidR="00214185" w:rsidRDefault="00214185" w:rsidP="00214185">
            <w:pPr>
              <w:widowControl/>
              <w:numPr>
                <w:ilvl w:val="0"/>
                <w:numId w:val="5"/>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szCs w:val="18"/>
              </w:rPr>
              <w:t>辐射形和环网的潮流分布</w:t>
            </w:r>
          </w:p>
          <w:p w:rsidR="00214185" w:rsidRDefault="00214185" w:rsidP="00214185">
            <w:pPr>
              <w:widowControl/>
              <w:numPr>
                <w:ilvl w:val="0"/>
                <w:numId w:val="5"/>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szCs w:val="18"/>
              </w:rPr>
              <w:t>电力网络的简化方法及应用</w:t>
            </w:r>
          </w:p>
          <w:p w:rsidR="00214185" w:rsidRDefault="00214185" w:rsidP="00214185">
            <w:pPr>
              <w:widowControl/>
              <w:numPr>
                <w:ilvl w:val="0"/>
                <w:numId w:val="5"/>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szCs w:val="18"/>
              </w:rPr>
              <w:t>电力网络潮流的调整控制</w:t>
            </w:r>
          </w:p>
          <w:p w:rsidR="00214185" w:rsidRDefault="00214185" w:rsidP="00214185">
            <w:pPr>
              <w:widowControl/>
              <w:numPr>
                <w:ilvl w:val="0"/>
                <w:numId w:val="5"/>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szCs w:val="18"/>
              </w:rPr>
              <w:t>电能损耗及降耗措施</w:t>
            </w:r>
          </w:p>
          <w:p w:rsidR="00214185" w:rsidRDefault="00214185" w:rsidP="00214185">
            <w:pPr>
              <w:widowControl/>
              <w:adjustRightInd w:val="0"/>
              <w:snapToGrid w:val="0"/>
              <w:spacing w:line="300" w:lineRule="auto"/>
              <w:ind w:firstLineChars="200" w:firstLine="482"/>
              <w:jc w:val="left"/>
              <w:rPr>
                <w:rFonts w:ascii="宋体" w:hAnsi="宋体" w:cs="Tahoma"/>
                <w:b/>
                <w:bCs/>
                <w:color w:val="FF00FF"/>
                <w:kern w:val="0"/>
                <w:sz w:val="24"/>
                <w:szCs w:val="18"/>
              </w:rPr>
            </w:pPr>
            <w:r>
              <w:rPr>
                <w:rFonts w:ascii="宋体" w:hAnsi="宋体" w:cs="Tahoma" w:hint="eastAsia"/>
                <w:b/>
                <w:bCs/>
                <w:color w:val="FF00FF"/>
                <w:kern w:val="0"/>
                <w:sz w:val="24"/>
                <w:szCs w:val="18"/>
              </w:rPr>
              <w:t>基本要求：</w:t>
            </w:r>
          </w:p>
          <w:p w:rsidR="00214185" w:rsidRDefault="00214185" w:rsidP="00214185">
            <w:pPr>
              <w:widowControl/>
              <w:numPr>
                <w:ilvl w:val="0"/>
                <w:numId w:val="6"/>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szCs w:val="18"/>
              </w:rPr>
              <w:t>计算电力线路和变压器中的电压降落、功率损耗和电能损耗</w:t>
            </w:r>
          </w:p>
          <w:p w:rsidR="00214185" w:rsidRDefault="00214185" w:rsidP="00214185">
            <w:pPr>
              <w:widowControl/>
              <w:numPr>
                <w:ilvl w:val="0"/>
                <w:numId w:val="6"/>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szCs w:val="18"/>
              </w:rPr>
              <w:t>计算简单电力系统潮流分布</w:t>
            </w:r>
            <w:r>
              <w:rPr>
                <w:rFonts w:ascii="宋体" w:hAnsi="宋体" w:cs="Tahoma" w:hint="eastAsia"/>
                <w:color w:val="000000"/>
                <w:kern w:val="0"/>
                <w:sz w:val="24"/>
                <w:szCs w:val="18"/>
              </w:rPr>
              <w:t xml:space="preserve"> </w:t>
            </w:r>
          </w:p>
          <w:p w:rsidR="00214185" w:rsidRDefault="00214185" w:rsidP="00214185">
            <w:pPr>
              <w:widowControl/>
              <w:numPr>
                <w:ilvl w:val="0"/>
                <w:numId w:val="6"/>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szCs w:val="18"/>
              </w:rPr>
              <w:t>利用电网潮流调整控制手段，改善电能损耗</w:t>
            </w:r>
            <w:r>
              <w:rPr>
                <w:rFonts w:ascii="宋体" w:hAnsi="宋体" w:cs="Tahoma" w:hint="eastAsia"/>
                <w:color w:val="000000"/>
                <w:kern w:val="0"/>
                <w:sz w:val="24"/>
                <w:szCs w:val="18"/>
              </w:rPr>
              <w:t xml:space="preserve"> </w:t>
            </w:r>
          </w:p>
          <w:p w:rsidR="00214185" w:rsidRDefault="00214185" w:rsidP="00214185">
            <w:pPr>
              <w:widowControl/>
              <w:adjustRightInd w:val="0"/>
              <w:snapToGrid w:val="0"/>
              <w:spacing w:line="300" w:lineRule="auto"/>
              <w:ind w:firstLineChars="200" w:firstLine="482"/>
              <w:jc w:val="left"/>
              <w:rPr>
                <w:rFonts w:ascii="宋体" w:hAnsi="宋体" w:cs="宋体"/>
                <w:color w:val="FF0000"/>
                <w:kern w:val="0"/>
                <w:sz w:val="24"/>
              </w:rPr>
            </w:pPr>
            <w:r>
              <w:rPr>
                <w:rFonts w:ascii="宋体" w:hAnsi="宋体" w:cs="Tahoma" w:hint="eastAsia"/>
                <w:b/>
                <w:bCs/>
                <w:color w:val="FF0000"/>
                <w:kern w:val="0"/>
                <w:sz w:val="24"/>
              </w:rPr>
              <w:t>四、</w:t>
            </w:r>
            <w:r w:rsidRPr="00EB57AF">
              <w:rPr>
                <w:rFonts w:ascii="宋体" w:hAnsi="宋体" w:cs="Tahoma" w:hint="eastAsia"/>
                <w:b/>
                <w:bCs/>
                <w:color w:val="FF0000"/>
                <w:kern w:val="0"/>
                <w:sz w:val="24"/>
              </w:rPr>
              <w:t>复杂电力系统潮流计算的计算机算法</w:t>
            </w:r>
          </w:p>
          <w:p w:rsidR="00214185" w:rsidRDefault="00214185" w:rsidP="00214185">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p>
          <w:p w:rsidR="00214185" w:rsidRDefault="00214185" w:rsidP="00214185">
            <w:pPr>
              <w:widowControl/>
              <w:numPr>
                <w:ilvl w:val="0"/>
                <w:numId w:val="7"/>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szCs w:val="18"/>
              </w:rPr>
              <w:lastRenderedPageBreak/>
              <w:t>电力网络方程</w:t>
            </w:r>
          </w:p>
          <w:p w:rsidR="00214185" w:rsidRDefault="00214185" w:rsidP="00214185">
            <w:pPr>
              <w:widowControl/>
              <w:numPr>
                <w:ilvl w:val="0"/>
                <w:numId w:val="7"/>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szCs w:val="18"/>
              </w:rPr>
              <w:t>功率方程及其迭代解法</w:t>
            </w:r>
          </w:p>
          <w:p w:rsidR="00214185" w:rsidRDefault="00214185" w:rsidP="00214185">
            <w:pPr>
              <w:widowControl/>
              <w:numPr>
                <w:ilvl w:val="0"/>
                <w:numId w:val="7"/>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szCs w:val="18"/>
              </w:rPr>
              <w:t>牛顿—拉夫逊法潮流计算</w:t>
            </w:r>
          </w:p>
          <w:p w:rsidR="00214185" w:rsidRDefault="00214185" w:rsidP="00214185">
            <w:pPr>
              <w:widowControl/>
              <w:numPr>
                <w:ilvl w:val="0"/>
                <w:numId w:val="7"/>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szCs w:val="18"/>
              </w:rPr>
              <w:t>P-Q分解法潮流计算</w:t>
            </w:r>
          </w:p>
          <w:p w:rsidR="00214185" w:rsidRDefault="00214185" w:rsidP="00214185">
            <w:pPr>
              <w:widowControl/>
              <w:adjustRightInd w:val="0"/>
              <w:snapToGrid w:val="0"/>
              <w:spacing w:line="300" w:lineRule="auto"/>
              <w:ind w:firstLineChars="200" w:firstLine="482"/>
              <w:jc w:val="left"/>
              <w:rPr>
                <w:rFonts w:ascii="宋体" w:hAnsi="宋体" w:cs="Tahoma"/>
                <w:color w:val="0000FF"/>
                <w:kern w:val="0"/>
                <w:sz w:val="24"/>
                <w:szCs w:val="18"/>
              </w:rPr>
            </w:pPr>
            <w:r>
              <w:rPr>
                <w:rFonts w:ascii="宋体" w:hAnsi="宋体" w:cs="Tahoma" w:hint="eastAsia"/>
                <w:b/>
                <w:bCs/>
                <w:color w:val="0000FF"/>
                <w:kern w:val="0"/>
                <w:sz w:val="24"/>
              </w:rPr>
              <w:t>基本要求：</w:t>
            </w:r>
            <w:r>
              <w:rPr>
                <w:rFonts w:ascii="宋体" w:hAnsi="宋体" w:cs="Tahoma" w:hint="eastAsia"/>
                <w:color w:val="0000FF"/>
                <w:kern w:val="0"/>
                <w:sz w:val="24"/>
                <w:szCs w:val="18"/>
              </w:rPr>
              <w:t xml:space="preserve"> </w:t>
            </w:r>
          </w:p>
          <w:p w:rsidR="00214185" w:rsidRDefault="00214185" w:rsidP="00214185">
            <w:pPr>
              <w:widowControl/>
              <w:numPr>
                <w:ilvl w:val="0"/>
                <w:numId w:val="8"/>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szCs w:val="18"/>
              </w:rPr>
              <w:t>建立电力网络的节点导纳矩阵</w:t>
            </w:r>
          </w:p>
          <w:p w:rsidR="00214185" w:rsidRDefault="00214185" w:rsidP="00214185">
            <w:pPr>
              <w:widowControl/>
              <w:numPr>
                <w:ilvl w:val="0"/>
                <w:numId w:val="8"/>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构建电力系统</w:t>
            </w:r>
            <w:r w:rsidRPr="00EB57AF">
              <w:rPr>
                <w:rFonts w:ascii="宋体" w:hAnsi="宋体" w:cs="Tahoma" w:hint="eastAsia"/>
                <w:color w:val="000000"/>
                <w:kern w:val="0"/>
                <w:sz w:val="24"/>
                <w:szCs w:val="18"/>
              </w:rPr>
              <w:t>功率方程</w:t>
            </w:r>
            <w:r>
              <w:rPr>
                <w:rFonts w:ascii="宋体" w:hAnsi="宋体" w:cs="Tahoma" w:hint="eastAsia"/>
                <w:color w:val="000000"/>
                <w:kern w:val="0"/>
                <w:sz w:val="24"/>
                <w:szCs w:val="18"/>
              </w:rPr>
              <w:t xml:space="preserve"> </w:t>
            </w:r>
          </w:p>
          <w:p w:rsidR="00214185" w:rsidRDefault="00214185" w:rsidP="00214185">
            <w:pPr>
              <w:widowControl/>
              <w:numPr>
                <w:ilvl w:val="0"/>
                <w:numId w:val="8"/>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szCs w:val="18"/>
              </w:rPr>
              <w:t>利用牛顿-拉夫逊法和P-Q分解法</w:t>
            </w:r>
            <w:r>
              <w:rPr>
                <w:rFonts w:ascii="宋体" w:hAnsi="宋体" w:cs="Tahoma" w:hint="eastAsia"/>
                <w:color w:val="000000"/>
                <w:kern w:val="0"/>
                <w:sz w:val="24"/>
                <w:szCs w:val="18"/>
              </w:rPr>
              <w:t>，</w:t>
            </w:r>
            <w:r w:rsidRPr="00EB57AF">
              <w:rPr>
                <w:rFonts w:ascii="宋体" w:hAnsi="宋体" w:cs="Tahoma" w:hint="eastAsia"/>
                <w:color w:val="000000"/>
                <w:kern w:val="0"/>
                <w:sz w:val="24"/>
                <w:szCs w:val="18"/>
              </w:rPr>
              <w:t>计算</w:t>
            </w:r>
            <w:r>
              <w:rPr>
                <w:rFonts w:ascii="宋体" w:hAnsi="宋体" w:cs="Tahoma" w:hint="eastAsia"/>
                <w:color w:val="000000"/>
                <w:kern w:val="0"/>
                <w:sz w:val="24"/>
                <w:szCs w:val="18"/>
              </w:rPr>
              <w:t>电力系统</w:t>
            </w:r>
            <w:r w:rsidRPr="00EB57AF">
              <w:rPr>
                <w:rFonts w:ascii="宋体" w:hAnsi="宋体" w:cs="Tahoma" w:hint="eastAsia"/>
                <w:color w:val="000000"/>
                <w:kern w:val="0"/>
                <w:sz w:val="24"/>
                <w:szCs w:val="18"/>
              </w:rPr>
              <w:t>潮流分布</w:t>
            </w:r>
          </w:p>
          <w:p w:rsidR="00214185" w:rsidRDefault="00214185" w:rsidP="00214185">
            <w:pPr>
              <w:widowControl/>
              <w:adjustRightInd w:val="0"/>
              <w:snapToGrid w:val="0"/>
              <w:spacing w:line="300" w:lineRule="auto"/>
              <w:ind w:firstLineChars="200" w:firstLine="482"/>
              <w:jc w:val="left"/>
              <w:rPr>
                <w:rFonts w:ascii="宋体" w:hAnsi="宋体" w:cs="Tahoma"/>
                <w:color w:val="FF0000"/>
                <w:kern w:val="0"/>
                <w:sz w:val="24"/>
                <w:szCs w:val="18"/>
              </w:rPr>
            </w:pPr>
            <w:r>
              <w:rPr>
                <w:rFonts w:ascii="宋体" w:hAnsi="宋体" w:cs="Tahoma" w:hint="eastAsia"/>
                <w:b/>
                <w:bCs/>
                <w:color w:val="FF0000"/>
                <w:kern w:val="0"/>
                <w:sz w:val="24"/>
              </w:rPr>
              <w:t>五、</w:t>
            </w:r>
            <w:r w:rsidRPr="00EB57AF">
              <w:rPr>
                <w:rFonts w:ascii="宋体" w:hAnsi="宋体" w:cs="Tahoma" w:hint="eastAsia"/>
                <w:b/>
                <w:bCs/>
                <w:color w:val="FF0000"/>
                <w:kern w:val="0"/>
                <w:sz w:val="24"/>
              </w:rPr>
              <w:t>电力系统有功功率的平衡与频率调整</w:t>
            </w:r>
          </w:p>
          <w:p w:rsidR="00214185" w:rsidRDefault="00214185" w:rsidP="00214185">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p>
          <w:p w:rsidR="00214185" w:rsidRDefault="00214185" w:rsidP="00214185">
            <w:pPr>
              <w:widowControl/>
              <w:numPr>
                <w:ilvl w:val="0"/>
                <w:numId w:val="9"/>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szCs w:val="18"/>
              </w:rPr>
              <w:t>自动调速系统</w:t>
            </w:r>
          </w:p>
          <w:p w:rsidR="00214185" w:rsidRDefault="00214185" w:rsidP="00214185">
            <w:pPr>
              <w:widowControl/>
              <w:numPr>
                <w:ilvl w:val="0"/>
                <w:numId w:val="9"/>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szCs w:val="18"/>
              </w:rPr>
              <w:t>电力系统的频率特性</w:t>
            </w:r>
          </w:p>
          <w:p w:rsidR="00214185" w:rsidRDefault="00214185" w:rsidP="00214185">
            <w:pPr>
              <w:widowControl/>
              <w:numPr>
                <w:ilvl w:val="0"/>
                <w:numId w:val="9"/>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szCs w:val="18"/>
              </w:rPr>
              <w:t>电力系统的频率调整</w:t>
            </w:r>
          </w:p>
          <w:p w:rsidR="00214185" w:rsidRDefault="00214185" w:rsidP="00214185">
            <w:pPr>
              <w:widowControl/>
              <w:numPr>
                <w:ilvl w:val="0"/>
                <w:numId w:val="9"/>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szCs w:val="18"/>
              </w:rPr>
              <w:t>电力系统中有功功率的平衡</w:t>
            </w:r>
          </w:p>
          <w:p w:rsidR="00214185" w:rsidRDefault="00214185" w:rsidP="00214185">
            <w:pPr>
              <w:widowControl/>
              <w:numPr>
                <w:ilvl w:val="0"/>
                <w:numId w:val="9"/>
              </w:numPr>
              <w:adjustRightInd w:val="0"/>
              <w:snapToGrid w:val="0"/>
              <w:spacing w:line="300" w:lineRule="auto"/>
              <w:ind w:firstLineChars="200" w:firstLine="480"/>
              <w:jc w:val="left"/>
              <w:rPr>
                <w:rFonts w:ascii="宋体" w:hAnsi="宋体" w:cs="Tahoma"/>
                <w:color w:val="000000"/>
                <w:kern w:val="0"/>
                <w:sz w:val="24"/>
                <w:szCs w:val="18"/>
              </w:rPr>
            </w:pPr>
            <w:r w:rsidRPr="00EB57AF">
              <w:rPr>
                <w:rFonts w:ascii="宋体" w:hAnsi="宋体" w:cs="Tahoma" w:hint="eastAsia"/>
                <w:color w:val="000000"/>
                <w:kern w:val="0"/>
                <w:sz w:val="24"/>
                <w:szCs w:val="18"/>
              </w:rPr>
              <w:t>电力系统有功功率负荷的经济分配</w:t>
            </w:r>
          </w:p>
          <w:p w:rsidR="00214185" w:rsidRDefault="00214185" w:rsidP="00214185">
            <w:pPr>
              <w:widowControl/>
              <w:adjustRightInd w:val="0"/>
              <w:snapToGrid w:val="0"/>
              <w:spacing w:line="300" w:lineRule="auto"/>
              <w:ind w:firstLineChars="200" w:firstLine="482"/>
              <w:jc w:val="left"/>
              <w:rPr>
                <w:rFonts w:ascii="宋体" w:hAnsi="宋体" w:cs="Tahoma"/>
                <w:b/>
                <w:bCs/>
                <w:color w:val="0000FF"/>
                <w:kern w:val="0"/>
                <w:sz w:val="24"/>
                <w:szCs w:val="18"/>
              </w:rPr>
            </w:pPr>
            <w:r>
              <w:rPr>
                <w:rFonts w:ascii="宋体" w:hAnsi="宋体" w:cs="Tahoma" w:hint="eastAsia"/>
                <w:b/>
                <w:bCs/>
                <w:color w:val="0000FF"/>
                <w:kern w:val="0"/>
                <w:sz w:val="24"/>
                <w:szCs w:val="18"/>
              </w:rPr>
              <w:t xml:space="preserve">基本要求： </w:t>
            </w:r>
          </w:p>
          <w:p w:rsidR="00214185" w:rsidRDefault="00214185" w:rsidP="00214185">
            <w:pPr>
              <w:widowControl/>
              <w:numPr>
                <w:ilvl w:val="0"/>
                <w:numId w:val="10"/>
              </w:numPr>
              <w:adjustRightInd w:val="0"/>
              <w:snapToGrid w:val="0"/>
              <w:spacing w:line="300" w:lineRule="auto"/>
              <w:ind w:firstLineChars="200" w:firstLine="480"/>
              <w:jc w:val="left"/>
              <w:rPr>
                <w:rFonts w:ascii="宋体" w:hAnsi="宋体" w:cs="宋体"/>
                <w:color w:val="000000"/>
                <w:kern w:val="0"/>
                <w:sz w:val="24"/>
              </w:rPr>
            </w:pPr>
            <w:r w:rsidRPr="00741CC0">
              <w:rPr>
                <w:rFonts w:ascii="宋体" w:hAnsi="宋体" w:cs="Tahoma" w:hint="eastAsia"/>
                <w:color w:val="000000"/>
                <w:kern w:val="0"/>
                <w:sz w:val="24"/>
              </w:rPr>
              <w:t>调频工作领域中对负荷进行分类</w:t>
            </w:r>
          </w:p>
          <w:p w:rsidR="00214185" w:rsidRDefault="00214185" w:rsidP="00214185">
            <w:pPr>
              <w:widowControl/>
              <w:numPr>
                <w:ilvl w:val="0"/>
                <w:numId w:val="10"/>
              </w:numPr>
              <w:adjustRightInd w:val="0"/>
              <w:snapToGrid w:val="0"/>
              <w:spacing w:line="300" w:lineRule="auto"/>
              <w:ind w:firstLineChars="200" w:firstLine="480"/>
              <w:jc w:val="left"/>
              <w:rPr>
                <w:rFonts w:ascii="宋体" w:hAnsi="宋体" w:cs="宋体"/>
                <w:kern w:val="0"/>
                <w:sz w:val="24"/>
              </w:rPr>
            </w:pPr>
            <w:r w:rsidRPr="00741CC0">
              <w:rPr>
                <w:rFonts w:ascii="宋体" w:hAnsi="宋体" w:cs="Tahoma" w:hint="eastAsia"/>
                <w:color w:val="000000"/>
                <w:kern w:val="0"/>
                <w:sz w:val="24"/>
                <w:szCs w:val="18"/>
              </w:rPr>
              <w:t>分析计算电力系统的一次、二次频率调整</w:t>
            </w:r>
          </w:p>
          <w:p w:rsidR="00214185" w:rsidRDefault="00214185" w:rsidP="00214185">
            <w:pPr>
              <w:widowControl/>
              <w:numPr>
                <w:ilvl w:val="0"/>
                <w:numId w:val="10"/>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熟悉</w:t>
            </w:r>
            <w:r w:rsidRPr="00741CC0">
              <w:rPr>
                <w:rFonts w:ascii="宋体" w:hAnsi="宋体" w:cs="Tahoma" w:hint="eastAsia"/>
                <w:color w:val="000000"/>
                <w:kern w:val="0"/>
                <w:sz w:val="24"/>
                <w:szCs w:val="18"/>
              </w:rPr>
              <w:t>电力系统备用容量</w:t>
            </w:r>
            <w:r>
              <w:rPr>
                <w:rFonts w:ascii="宋体" w:hAnsi="宋体" w:cs="Tahoma" w:hint="eastAsia"/>
                <w:color w:val="000000"/>
                <w:kern w:val="0"/>
                <w:sz w:val="24"/>
                <w:szCs w:val="18"/>
              </w:rPr>
              <w:t xml:space="preserve">设置 </w:t>
            </w:r>
          </w:p>
          <w:p w:rsidR="00214185" w:rsidRPr="00741CC0" w:rsidRDefault="00214185" w:rsidP="00214185">
            <w:pPr>
              <w:widowControl/>
              <w:numPr>
                <w:ilvl w:val="0"/>
                <w:numId w:val="10"/>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掌握</w:t>
            </w:r>
            <w:r w:rsidRPr="00741CC0">
              <w:rPr>
                <w:rFonts w:ascii="宋体" w:hAnsi="宋体" w:cs="Tahoma" w:hint="eastAsia"/>
                <w:color w:val="000000"/>
                <w:kern w:val="0"/>
                <w:sz w:val="24"/>
                <w:szCs w:val="18"/>
              </w:rPr>
              <w:t>电力系统有功负荷</w:t>
            </w:r>
            <w:r>
              <w:rPr>
                <w:rFonts w:ascii="宋体" w:hAnsi="宋体" w:cs="Tahoma" w:hint="eastAsia"/>
                <w:color w:val="000000"/>
                <w:kern w:val="0"/>
                <w:sz w:val="24"/>
                <w:szCs w:val="18"/>
              </w:rPr>
              <w:t>的</w:t>
            </w:r>
            <w:r w:rsidRPr="00741CC0">
              <w:rPr>
                <w:rFonts w:ascii="宋体" w:hAnsi="宋体" w:cs="Tahoma" w:hint="eastAsia"/>
                <w:color w:val="000000"/>
                <w:kern w:val="0"/>
                <w:sz w:val="24"/>
                <w:szCs w:val="18"/>
              </w:rPr>
              <w:t>最优分配</w:t>
            </w:r>
            <w:r>
              <w:rPr>
                <w:rFonts w:ascii="宋体" w:hAnsi="宋体" w:cs="Tahoma" w:hint="eastAsia"/>
                <w:color w:val="000000"/>
                <w:kern w:val="0"/>
                <w:sz w:val="24"/>
                <w:szCs w:val="18"/>
              </w:rPr>
              <w:t xml:space="preserve">方法 </w:t>
            </w:r>
          </w:p>
          <w:p w:rsidR="00214185" w:rsidRDefault="00214185" w:rsidP="00214185">
            <w:pPr>
              <w:widowControl/>
              <w:adjustRightInd w:val="0"/>
              <w:snapToGrid w:val="0"/>
              <w:spacing w:line="300" w:lineRule="auto"/>
              <w:ind w:firstLineChars="200" w:firstLine="482"/>
              <w:jc w:val="left"/>
              <w:rPr>
                <w:rFonts w:ascii="宋体" w:hAnsi="宋体" w:cs="Tahoma"/>
                <w:color w:val="FF0000"/>
                <w:kern w:val="0"/>
                <w:sz w:val="24"/>
                <w:szCs w:val="18"/>
              </w:rPr>
            </w:pPr>
            <w:r>
              <w:rPr>
                <w:rFonts w:ascii="宋体" w:hAnsi="宋体" w:cs="Tahoma" w:hint="eastAsia"/>
                <w:b/>
                <w:bCs/>
                <w:color w:val="FF0000"/>
                <w:kern w:val="0"/>
                <w:sz w:val="24"/>
              </w:rPr>
              <w:t>六、</w:t>
            </w:r>
            <w:r w:rsidRPr="00741CC0">
              <w:rPr>
                <w:rFonts w:ascii="宋体" w:hAnsi="宋体" w:cs="Tahoma" w:hint="eastAsia"/>
                <w:b/>
                <w:bCs/>
                <w:color w:val="FF0000"/>
                <w:kern w:val="0"/>
                <w:sz w:val="24"/>
              </w:rPr>
              <w:t>电力系统无功功率的平衡与电压调整</w:t>
            </w:r>
          </w:p>
          <w:p w:rsidR="00214185" w:rsidRDefault="00214185" w:rsidP="00214185">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p>
          <w:p w:rsidR="00214185" w:rsidRDefault="00214185" w:rsidP="00214185">
            <w:pPr>
              <w:widowControl/>
              <w:numPr>
                <w:ilvl w:val="0"/>
                <w:numId w:val="11"/>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电压调整的必要性</w:t>
            </w:r>
          </w:p>
          <w:p w:rsidR="00214185" w:rsidRDefault="00214185" w:rsidP="00214185">
            <w:pPr>
              <w:widowControl/>
              <w:numPr>
                <w:ilvl w:val="0"/>
                <w:numId w:val="11"/>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电力系统的无功功率平衡</w:t>
            </w:r>
          </w:p>
          <w:p w:rsidR="00214185" w:rsidRDefault="00214185" w:rsidP="00214185">
            <w:pPr>
              <w:widowControl/>
              <w:numPr>
                <w:ilvl w:val="0"/>
                <w:numId w:val="11"/>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电力系统的电压管理</w:t>
            </w:r>
          </w:p>
          <w:p w:rsidR="00214185" w:rsidRDefault="00214185" w:rsidP="00214185">
            <w:pPr>
              <w:widowControl/>
              <w:numPr>
                <w:ilvl w:val="0"/>
                <w:numId w:val="11"/>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电压调整的措施</w:t>
            </w:r>
          </w:p>
          <w:p w:rsidR="00214185" w:rsidRDefault="00214185" w:rsidP="00214185">
            <w:pPr>
              <w:widowControl/>
              <w:adjustRightInd w:val="0"/>
              <w:snapToGrid w:val="0"/>
              <w:spacing w:line="300" w:lineRule="auto"/>
              <w:ind w:firstLineChars="200" w:firstLine="482"/>
              <w:jc w:val="left"/>
              <w:rPr>
                <w:rFonts w:ascii="宋体" w:hAnsi="宋体" w:cs="Tahoma"/>
                <w:b/>
                <w:bCs/>
                <w:color w:val="0000FF"/>
                <w:kern w:val="0"/>
                <w:sz w:val="24"/>
                <w:szCs w:val="18"/>
              </w:rPr>
            </w:pPr>
            <w:r>
              <w:rPr>
                <w:rFonts w:ascii="宋体" w:hAnsi="宋体" w:cs="Tahoma" w:hint="eastAsia"/>
                <w:b/>
                <w:bCs/>
                <w:color w:val="0000FF"/>
                <w:kern w:val="0"/>
                <w:sz w:val="24"/>
                <w:szCs w:val="18"/>
              </w:rPr>
              <w:t>基本要求：</w:t>
            </w:r>
          </w:p>
          <w:p w:rsidR="00214185" w:rsidRDefault="00214185" w:rsidP="00214185">
            <w:pPr>
              <w:widowControl/>
              <w:numPr>
                <w:ilvl w:val="0"/>
                <w:numId w:val="12"/>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rPr>
              <w:t>理解电压调整的必要性</w:t>
            </w:r>
          </w:p>
          <w:p w:rsidR="00214185" w:rsidRDefault="00214185" w:rsidP="00214185">
            <w:pPr>
              <w:widowControl/>
              <w:numPr>
                <w:ilvl w:val="0"/>
                <w:numId w:val="12"/>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rPr>
              <w:t>分析</w:t>
            </w:r>
            <w:r>
              <w:rPr>
                <w:rFonts w:ascii="宋体" w:hAnsi="宋体" w:cs="Tahoma" w:hint="eastAsia"/>
                <w:color w:val="000000"/>
                <w:kern w:val="0"/>
                <w:sz w:val="24"/>
              </w:rPr>
              <w:t>并</w:t>
            </w:r>
            <w:r w:rsidRPr="00741CC0">
              <w:rPr>
                <w:rFonts w:ascii="宋体" w:hAnsi="宋体" w:cs="Tahoma" w:hint="eastAsia"/>
                <w:color w:val="000000"/>
                <w:kern w:val="0"/>
                <w:sz w:val="24"/>
              </w:rPr>
              <w:t>计算电力系统无功功率平衡</w:t>
            </w:r>
          </w:p>
          <w:p w:rsidR="00214185" w:rsidRDefault="00214185" w:rsidP="00214185">
            <w:pPr>
              <w:widowControl/>
              <w:numPr>
                <w:ilvl w:val="0"/>
                <w:numId w:val="12"/>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分析</w:t>
            </w:r>
            <w:r>
              <w:rPr>
                <w:rFonts w:ascii="宋体" w:hAnsi="宋体" w:cs="Tahoma" w:hint="eastAsia"/>
                <w:color w:val="000000"/>
                <w:kern w:val="0"/>
                <w:sz w:val="24"/>
                <w:szCs w:val="18"/>
              </w:rPr>
              <w:t>并</w:t>
            </w:r>
            <w:r w:rsidRPr="00741CC0">
              <w:rPr>
                <w:rFonts w:ascii="宋体" w:hAnsi="宋体" w:cs="Tahoma" w:hint="eastAsia"/>
                <w:color w:val="000000"/>
                <w:kern w:val="0"/>
                <w:sz w:val="24"/>
                <w:szCs w:val="18"/>
              </w:rPr>
              <w:t>应用电压管理的思想</w:t>
            </w:r>
          </w:p>
          <w:p w:rsidR="00214185" w:rsidRDefault="00214185" w:rsidP="00214185">
            <w:pPr>
              <w:widowControl/>
              <w:numPr>
                <w:ilvl w:val="0"/>
                <w:numId w:val="12"/>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分析</w:t>
            </w:r>
            <w:r>
              <w:rPr>
                <w:rFonts w:ascii="宋体" w:hAnsi="宋体" w:cs="Tahoma" w:hint="eastAsia"/>
                <w:color w:val="000000"/>
                <w:kern w:val="0"/>
                <w:sz w:val="24"/>
                <w:szCs w:val="18"/>
              </w:rPr>
              <w:t>与</w:t>
            </w:r>
            <w:r w:rsidRPr="00741CC0">
              <w:rPr>
                <w:rFonts w:ascii="宋体" w:hAnsi="宋体" w:cs="Tahoma" w:hint="eastAsia"/>
                <w:color w:val="000000"/>
                <w:kern w:val="0"/>
                <w:sz w:val="24"/>
                <w:szCs w:val="18"/>
              </w:rPr>
              <w:t>利用电压调整的措施</w:t>
            </w:r>
          </w:p>
          <w:p w:rsidR="00214185" w:rsidRDefault="00214185" w:rsidP="00214185">
            <w:pPr>
              <w:widowControl/>
              <w:adjustRightInd w:val="0"/>
              <w:snapToGrid w:val="0"/>
              <w:spacing w:line="300" w:lineRule="auto"/>
              <w:ind w:firstLineChars="200" w:firstLine="482"/>
              <w:jc w:val="left"/>
              <w:rPr>
                <w:rFonts w:ascii="宋体" w:hAnsi="宋体" w:cs="Tahoma"/>
                <w:color w:val="000000"/>
                <w:kern w:val="0"/>
                <w:sz w:val="24"/>
                <w:szCs w:val="18"/>
              </w:rPr>
            </w:pPr>
            <w:r>
              <w:rPr>
                <w:rFonts w:ascii="宋体" w:hAnsi="宋体" w:cs="Tahoma" w:hint="eastAsia"/>
                <w:b/>
                <w:bCs/>
                <w:color w:val="FF0000"/>
                <w:kern w:val="0"/>
                <w:sz w:val="24"/>
              </w:rPr>
              <w:t>七、</w:t>
            </w:r>
            <w:r w:rsidRPr="00741CC0">
              <w:rPr>
                <w:rFonts w:ascii="宋体" w:hAnsi="宋体" w:cs="Tahoma" w:hint="eastAsia"/>
                <w:b/>
                <w:bCs/>
                <w:color w:val="FF0000"/>
                <w:kern w:val="0"/>
                <w:sz w:val="24"/>
              </w:rPr>
              <w:t>电力系统故障分析的基本知识</w:t>
            </w:r>
          </w:p>
          <w:p w:rsidR="00214185" w:rsidRDefault="00214185" w:rsidP="00214185">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r>
              <w:rPr>
                <w:rFonts w:ascii="宋体" w:hAnsi="宋体" w:cs="Tahoma" w:hint="eastAsia"/>
                <w:color w:val="CC00CC"/>
                <w:kern w:val="0"/>
                <w:sz w:val="24"/>
              </w:rPr>
              <w:t xml:space="preserve"> </w:t>
            </w:r>
          </w:p>
          <w:p w:rsidR="00214185" w:rsidRDefault="00214185" w:rsidP="00214185">
            <w:pPr>
              <w:widowControl/>
              <w:numPr>
                <w:ilvl w:val="0"/>
                <w:numId w:val="13"/>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电力系统故障概述</w:t>
            </w:r>
          </w:p>
          <w:p w:rsidR="00214185" w:rsidRDefault="00214185" w:rsidP="00214185">
            <w:pPr>
              <w:widowControl/>
              <w:numPr>
                <w:ilvl w:val="0"/>
                <w:numId w:val="13"/>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标幺值</w:t>
            </w:r>
          </w:p>
          <w:p w:rsidR="00214185" w:rsidRDefault="00214185" w:rsidP="00214185">
            <w:pPr>
              <w:widowControl/>
              <w:numPr>
                <w:ilvl w:val="0"/>
                <w:numId w:val="13"/>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lastRenderedPageBreak/>
              <w:t>无限大功率电源三相短路分析</w:t>
            </w:r>
          </w:p>
          <w:p w:rsidR="00214185" w:rsidRDefault="00214185" w:rsidP="00214185">
            <w:pPr>
              <w:widowControl/>
              <w:adjustRightInd w:val="0"/>
              <w:snapToGrid w:val="0"/>
              <w:spacing w:line="300" w:lineRule="auto"/>
              <w:ind w:firstLineChars="200" w:firstLine="482"/>
              <w:jc w:val="left"/>
              <w:rPr>
                <w:rFonts w:ascii="宋体" w:hAnsi="宋体" w:cs="Tahoma"/>
                <w:b/>
                <w:bCs/>
                <w:color w:val="0000FF"/>
                <w:kern w:val="0"/>
                <w:sz w:val="24"/>
                <w:szCs w:val="18"/>
              </w:rPr>
            </w:pPr>
            <w:r>
              <w:rPr>
                <w:rFonts w:ascii="宋体" w:hAnsi="宋体" w:cs="Tahoma" w:hint="eastAsia"/>
                <w:b/>
                <w:bCs/>
                <w:color w:val="0000FF"/>
                <w:kern w:val="0"/>
                <w:sz w:val="24"/>
                <w:szCs w:val="18"/>
              </w:rPr>
              <w:t>基本要求：</w:t>
            </w:r>
          </w:p>
          <w:p w:rsidR="00214185" w:rsidRDefault="00214185" w:rsidP="00214185">
            <w:pPr>
              <w:widowControl/>
              <w:numPr>
                <w:ilvl w:val="0"/>
                <w:numId w:val="14"/>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了解电力系统短路的类型和短路危害</w:t>
            </w:r>
          </w:p>
          <w:p w:rsidR="00214185" w:rsidRDefault="00214185" w:rsidP="00214185">
            <w:pPr>
              <w:widowControl/>
              <w:numPr>
                <w:ilvl w:val="0"/>
                <w:numId w:val="14"/>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标幺制概念、计算方法</w:t>
            </w:r>
            <w:r>
              <w:rPr>
                <w:rFonts w:ascii="宋体" w:hAnsi="宋体" w:cs="Tahoma" w:hint="eastAsia"/>
                <w:color w:val="000000"/>
                <w:kern w:val="0"/>
                <w:sz w:val="24"/>
                <w:szCs w:val="18"/>
              </w:rPr>
              <w:t xml:space="preserve"> </w:t>
            </w:r>
          </w:p>
          <w:p w:rsidR="00214185" w:rsidRDefault="00214185" w:rsidP="00214185">
            <w:pPr>
              <w:widowControl/>
              <w:numPr>
                <w:ilvl w:val="0"/>
                <w:numId w:val="14"/>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建立已标幺值表示的电网模型</w:t>
            </w:r>
            <w:r>
              <w:rPr>
                <w:rFonts w:ascii="宋体" w:hAnsi="宋体" w:cs="Tahoma" w:hint="eastAsia"/>
                <w:color w:val="000000"/>
                <w:kern w:val="0"/>
                <w:sz w:val="24"/>
                <w:szCs w:val="18"/>
              </w:rPr>
              <w:t xml:space="preserve"> </w:t>
            </w:r>
          </w:p>
          <w:p w:rsidR="00214185" w:rsidRDefault="00214185" w:rsidP="00214185">
            <w:pPr>
              <w:widowControl/>
              <w:numPr>
                <w:ilvl w:val="0"/>
                <w:numId w:val="14"/>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冲击电流、短路电流有效值的概念</w:t>
            </w:r>
            <w:r>
              <w:rPr>
                <w:rFonts w:ascii="宋体" w:hAnsi="宋体" w:cs="Tahoma" w:hint="eastAsia"/>
                <w:color w:val="000000"/>
                <w:kern w:val="0"/>
                <w:sz w:val="24"/>
                <w:szCs w:val="18"/>
              </w:rPr>
              <w:t>及其</w:t>
            </w:r>
            <w:r w:rsidRPr="00741CC0">
              <w:rPr>
                <w:rFonts w:ascii="宋体" w:hAnsi="宋体" w:cs="Tahoma" w:hint="eastAsia"/>
                <w:color w:val="000000"/>
                <w:kern w:val="0"/>
                <w:sz w:val="24"/>
                <w:szCs w:val="18"/>
              </w:rPr>
              <w:t>计算方法</w:t>
            </w:r>
            <w:r>
              <w:rPr>
                <w:rFonts w:ascii="宋体" w:hAnsi="宋体" w:cs="Tahoma" w:hint="eastAsia"/>
                <w:color w:val="000000"/>
                <w:kern w:val="0"/>
                <w:sz w:val="24"/>
                <w:szCs w:val="18"/>
              </w:rPr>
              <w:t xml:space="preserve"> </w:t>
            </w:r>
          </w:p>
          <w:p w:rsidR="00214185" w:rsidRDefault="00214185" w:rsidP="00214185">
            <w:pPr>
              <w:widowControl/>
              <w:numPr>
                <w:ilvl w:val="0"/>
                <w:numId w:val="14"/>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理解无限大功率电源三相短路电流波形分量构成</w:t>
            </w:r>
            <w:r>
              <w:rPr>
                <w:rFonts w:ascii="宋体" w:hAnsi="宋体" w:cs="Tahoma" w:hint="eastAsia"/>
                <w:color w:val="000000"/>
                <w:kern w:val="0"/>
                <w:sz w:val="24"/>
                <w:szCs w:val="18"/>
              </w:rPr>
              <w:t xml:space="preserve"> </w:t>
            </w:r>
          </w:p>
          <w:p w:rsidR="00214185" w:rsidRPr="00965FFA" w:rsidRDefault="00214185" w:rsidP="00214185">
            <w:pPr>
              <w:widowControl/>
              <w:adjustRightInd w:val="0"/>
              <w:snapToGrid w:val="0"/>
              <w:spacing w:line="300" w:lineRule="auto"/>
              <w:ind w:firstLineChars="200" w:firstLine="482"/>
              <w:jc w:val="left"/>
              <w:rPr>
                <w:rFonts w:ascii="宋体" w:hAnsi="宋体" w:cs="Tahoma"/>
                <w:b/>
                <w:bCs/>
                <w:color w:val="FF0000"/>
                <w:kern w:val="0"/>
                <w:sz w:val="24"/>
              </w:rPr>
            </w:pPr>
            <w:r>
              <w:rPr>
                <w:rFonts w:ascii="宋体" w:hAnsi="宋体" w:cs="Tahoma" w:hint="eastAsia"/>
                <w:b/>
                <w:bCs/>
                <w:color w:val="FF0000"/>
                <w:kern w:val="0"/>
                <w:sz w:val="24"/>
              </w:rPr>
              <w:t>八、</w:t>
            </w:r>
            <w:r w:rsidRPr="00741CC0">
              <w:rPr>
                <w:rFonts w:ascii="宋体" w:hAnsi="宋体" w:cs="Tahoma" w:hint="eastAsia"/>
                <w:b/>
                <w:bCs/>
                <w:color w:val="FF0000"/>
                <w:kern w:val="0"/>
                <w:sz w:val="24"/>
              </w:rPr>
              <w:t>同步发电机突然三相短路分析</w:t>
            </w:r>
          </w:p>
          <w:p w:rsidR="00214185" w:rsidRDefault="00214185" w:rsidP="00214185">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p>
          <w:p w:rsidR="00214185" w:rsidRDefault="00214185" w:rsidP="00214185">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同步发电机的基本方程</w:t>
            </w:r>
          </w:p>
          <w:p w:rsidR="00214185" w:rsidRDefault="00214185" w:rsidP="00214185">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同步发电机的等值电路</w:t>
            </w:r>
          </w:p>
          <w:p w:rsidR="00214185" w:rsidRPr="00741CC0" w:rsidRDefault="00214185" w:rsidP="00214185">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派克变换</w:t>
            </w:r>
          </w:p>
          <w:p w:rsidR="00214185" w:rsidRDefault="00214185" w:rsidP="00214185">
            <w:pPr>
              <w:widowControl/>
              <w:adjustRightInd w:val="0"/>
              <w:snapToGrid w:val="0"/>
              <w:spacing w:line="300" w:lineRule="auto"/>
              <w:ind w:firstLineChars="200" w:firstLine="482"/>
              <w:jc w:val="left"/>
              <w:rPr>
                <w:rFonts w:ascii="宋体" w:hAnsi="宋体" w:cs="Tahoma"/>
                <w:color w:val="000000"/>
                <w:kern w:val="0"/>
                <w:sz w:val="24"/>
                <w:szCs w:val="18"/>
              </w:rPr>
            </w:pPr>
            <w:r>
              <w:rPr>
                <w:rFonts w:ascii="宋体" w:hAnsi="宋体" w:cs="Tahoma" w:hint="eastAsia"/>
                <w:b/>
                <w:bCs/>
                <w:color w:val="FF00FF"/>
                <w:kern w:val="0"/>
                <w:sz w:val="24"/>
              </w:rPr>
              <w:t xml:space="preserve">基本要求： </w:t>
            </w:r>
          </w:p>
          <w:p w:rsidR="00214185" w:rsidRDefault="00214185" w:rsidP="00214185">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理解</w:t>
            </w:r>
            <w:r>
              <w:rPr>
                <w:rFonts w:ascii="宋体" w:hAnsi="宋体" w:cs="Tahoma" w:hint="eastAsia"/>
                <w:color w:val="000000"/>
                <w:kern w:val="0"/>
                <w:sz w:val="24"/>
                <w:szCs w:val="18"/>
              </w:rPr>
              <w:t>派克</w:t>
            </w:r>
            <w:r w:rsidRPr="00741CC0">
              <w:rPr>
                <w:rFonts w:ascii="宋体" w:hAnsi="宋体" w:cs="Tahoma" w:hint="eastAsia"/>
                <w:color w:val="000000"/>
                <w:kern w:val="0"/>
                <w:sz w:val="24"/>
                <w:szCs w:val="18"/>
              </w:rPr>
              <w:t>变换及其意义</w:t>
            </w:r>
          </w:p>
          <w:p w:rsidR="00214185" w:rsidRDefault="00214185" w:rsidP="00214185">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建立同步发电的基本方程</w:t>
            </w:r>
            <w:r>
              <w:rPr>
                <w:rFonts w:ascii="宋体" w:hAnsi="宋体" w:cs="Tahoma" w:hint="eastAsia"/>
                <w:color w:val="000000"/>
                <w:kern w:val="0"/>
                <w:sz w:val="24"/>
                <w:szCs w:val="18"/>
              </w:rPr>
              <w:t xml:space="preserve"> </w:t>
            </w:r>
          </w:p>
          <w:p w:rsidR="00214185" w:rsidRDefault="00214185" w:rsidP="00214185">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建立同步发电机的稳态、暂态和次暂态模型</w:t>
            </w:r>
            <w:r>
              <w:rPr>
                <w:rFonts w:ascii="宋体" w:hAnsi="宋体" w:cs="Tahoma" w:hint="eastAsia"/>
                <w:color w:val="000000"/>
                <w:kern w:val="0"/>
                <w:sz w:val="24"/>
                <w:szCs w:val="18"/>
              </w:rPr>
              <w:t xml:space="preserve"> </w:t>
            </w:r>
          </w:p>
          <w:p w:rsidR="00214185" w:rsidRPr="00965FFA" w:rsidRDefault="00214185" w:rsidP="00214185">
            <w:pPr>
              <w:widowControl/>
              <w:adjustRightInd w:val="0"/>
              <w:snapToGrid w:val="0"/>
              <w:spacing w:line="300" w:lineRule="auto"/>
              <w:ind w:firstLineChars="200" w:firstLine="482"/>
              <w:jc w:val="left"/>
              <w:rPr>
                <w:rFonts w:ascii="宋体" w:hAnsi="宋体" w:cs="Tahoma"/>
                <w:b/>
                <w:bCs/>
                <w:color w:val="FF0000"/>
                <w:kern w:val="0"/>
                <w:sz w:val="24"/>
              </w:rPr>
            </w:pPr>
            <w:r>
              <w:rPr>
                <w:rFonts w:ascii="宋体" w:hAnsi="宋体" w:cs="Tahoma" w:hint="eastAsia"/>
                <w:b/>
                <w:bCs/>
                <w:color w:val="FF0000"/>
                <w:kern w:val="0"/>
                <w:sz w:val="24"/>
              </w:rPr>
              <w:t>九、</w:t>
            </w:r>
            <w:r w:rsidRPr="00741CC0">
              <w:rPr>
                <w:rFonts w:ascii="宋体" w:hAnsi="宋体" w:cs="Tahoma" w:hint="eastAsia"/>
                <w:b/>
                <w:bCs/>
                <w:color w:val="FF0000"/>
                <w:kern w:val="0"/>
                <w:sz w:val="24"/>
              </w:rPr>
              <w:t>电力系统三相短路电流的实用计算</w:t>
            </w:r>
          </w:p>
          <w:p w:rsidR="00214185" w:rsidRDefault="00214185" w:rsidP="00214185">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p>
          <w:p w:rsidR="00214185" w:rsidRDefault="00214185" w:rsidP="00214185">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电力系统三相短路实用计算的内容及目的</w:t>
            </w:r>
          </w:p>
          <w:p w:rsidR="00214185" w:rsidRDefault="00214185" w:rsidP="00214185">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电力系统三相短路周期分量初始值</w:t>
            </w:r>
          </w:p>
          <w:p w:rsidR="00214185" w:rsidRDefault="00214185" w:rsidP="00214185">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短路电流运算曲线的应用</w:t>
            </w:r>
          </w:p>
          <w:p w:rsidR="00214185" w:rsidRPr="00741CC0" w:rsidRDefault="00214185" w:rsidP="00214185">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转移阻抗及电流分布系数</w:t>
            </w:r>
          </w:p>
          <w:p w:rsidR="00214185" w:rsidRDefault="00214185" w:rsidP="00214185">
            <w:pPr>
              <w:widowControl/>
              <w:adjustRightInd w:val="0"/>
              <w:snapToGrid w:val="0"/>
              <w:spacing w:line="300" w:lineRule="auto"/>
              <w:ind w:firstLineChars="200" w:firstLine="482"/>
              <w:jc w:val="left"/>
              <w:rPr>
                <w:rFonts w:ascii="宋体" w:hAnsi="宋体" w:cs="Tahoma"/>
                <w:color w:val="000000"/>
                <w:kern w:val="0"/>
                <w:sz w:val="24"/>
                <w:szCs w:val="18"/>
              </w:rPr>
            </w:pPr>
            <w:r>
              <w:rPr>
                <w:rFonts w:ascii="宋体" w:hAnsi="宋体" w:cs="Tahoma" w:hint="eastAsia"/>
                <w:b/>
                <w:bCs/>
                <w:color w:val="FF00FF"/>
                <w:kern w:val="0"/>
                <w:sz w:val="24"/>
              </w:rPr>
              <w:t xml:space="preserve">基本要求： </w:t>
            </w:r>
          </w:p>
          <w:p w:rsidR="00214185" w:rsidRDefault="00214185" w:rsidP="00214185">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计算短路电流周期分量起始有效值</w:t>
            </w:r>
          </w:p>
          <w:p w:rsidR="00214185" w:rsidRDefault="00214185" w:rsidP="00214185">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利用运算曲线计算短路电流</w:t>
            </w:r>
            <w:r>
              <w:rPr>
                <w:rFonts w:ascii="宋体" w:hAnsi="宋体" w:cs="Tahoma" w:hint="eastAsia"/>
                <w:color w:val="000000"/>
                <w:kern w:val="0"/>
                <w:sz w:val="24"/>
                <w:szCs w:val="18"/>
              </w:rPr>
              <w:t xml:space="preserve"> </w:t>
            </w:r>
          </w:p>
          <w:p w:rsidR="00214185" w:rsidRDefault="00214185" w:rsidP="00214185">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理解转移阻抗及电流分布系数的概念，并能够利用其计算短路电流</w:t>
            </w:r>
          </w:p>
          <w:p w:rsidR="00214185" w:rsidRDefault="00214185" w:rsidP="00214185">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计算机计算复杂系统的三相短路电流</w:t>
            </w:r>
          </w:p>
          <w:p w:rsidR="00214185" w:rsidRPr="00965FFA" w:rsidRDefault="00214185" w:rsidP="00214185">
            <w:pPr>
              <w:widowControl/>
              <w:adjustRightInd w:val="0"/>
              <w:snapToGrid w:val="0"/>
              <w:spacing w:line="300" w:lineRule="auto"/>
              <w:ind w:firstLineChars="200" w:firstLine="482"/>
              <w:jc w:val="left"/>
              <w:rPr>
                <w:rFonts w:ascii="宋体" w:hAnsi="宋体" w:cs="Tahoma"/>
                <w:b/>
                <w:bCs/>
                <w:color w:val="FF0000"/>
                <w:kern w:val="0"/>
                <w:sz w:val="24"/>
              </w:rPr>
            </w:pPr>
            <w:r>
              <w:rPr>
                <w:rFonts w:ascii="宋体" w:hAnsi="宋体" w:cs="Tahoma" w:hint="eastAsia"/>
                <w:b/>
                <w:bCs/>
                <w:color w:val="FF0000"/>
                <w:kern w:val="0"/>
                <w:sz w:val="24"/>
              </w:rPr>
              <w:t>十、</w:t>
            </w:r>
            <w:r w:rsidRPr="00741CC0">
              <w:rPr>
                <w:rFonts w:ascii="宋体" w:hAnsi="宋体" w:cs="Tahoma" w:hint="eastAsia"/>
                <w:b/>
                <w:bCs/>
                <w:color w:val="FF0000"/>
                <w:kern w:val="0"/>
                <w:sz w:val="24"/>
              </w:rPr>
              <w:t>对称分量</w:t>
            </w:r>
            <w:r w:rsidRPr="00741CC0">
              <w:rPr>
                <w:rFonts w:ascii="宋体" w:hAnsi="宋体" w:cs="Tahoma"/>
                <w:b/>
                <w:bCs/>
                <w:color w:val="FF0000"/>
                <w:kern w:val="0"/>
                <w:sz w:val="24"/>
              </w:rPr>
              <w:t>法及电力系统元件的各序参数和等值电路</w:t>
            </w:r>
          </w:p>
          <w:p w:rsidR="00214185" w:rsidRDefault="00214185" w:rsidP="00214185">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p>
          <w:p w:rsidR="00214185" w:rsidRDefault="00214185" w:rsidP="00214185">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color w:val="000000"/>
                <w:kern w:val="0"/>
                <w:sz w:val="24"/>
                <w:szCs w:val="18"/>
              </w:rPr>
              <w:t>对称分量法及其在不对称故障分析中的应用</w:t>
            </w:r>
          </w:p>
          <w:p w:rsidR="00214185" w:rsidRDefault="00214185" w:rsidP="00214185">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color w:val="000000"/>
                <w:kern w:val="0"/>
                <w:sz w:val="24"/>
                <w:szCs w:val="18"/>
              </w:rPr>
              <w:t>各元件的负序、零序电抗和等值电路</w:t>
            </w:r>
            <w:r>
              <w:rPr>
                <w:rFonts w:ascii="宋体" w:hAnsi="宋体" w:cs="Tahoma" w:hint="eastAsia"/>
                <w:color w:val="000000"/>
                <w:kern w:val="0"/>
                <w:sz w:val="24"/>
                <w:szCs w:val="18"/>
              </w:rPr>
              <w:t>以及</w:t>
            </w:r>
            <w:r w:rsidRPr="00741CC0">
              <w:rPr>
                <w:rFonts w:ascii="宋体" w:hAnsi="宋体" w:cs="Tahoma"/>
                <w:color w:val="000000"/>
                <w:kern w:val="0"/>
                <w:sz w:val="24"/>
                <w:szCs w:val="18"/>
              </w:rPr>
              <w:t>序网络的构成</w:t>
            </w:r>
          </w:p>
          <w:p w:rsidR="00214185" w:rsidRDefault="00214185" w:rsidP="00214185">
            <w:pPr>
              <w:widowControl/>
              <w:adjustRightInd w:val="0"/>
              <w:snapToGrid w:val="0"/>
              <w:spacing w:line="300" w:lineRule="auto"/>
              <w:ind w:firstLineChars="200" w:firstLine="482"/>
              <w:jc w:val="left"/>
              <w:rPr>
                <w:rFonts w:ascii="宋体" w:hAnsi="宋体" w:cs="Tahoma"/>
                <w:color w:val="000000"/>
                <w:kern w:val="0"/>
                <w:sz w:val="24"/>
                <w:szCs w:val="18"/>
              </w:rPr>
            </w:pPr>
            <w:r>
              <w:rPr>
                <w:rFonts w:ascii="宋体" w:hAnsi="宋体" w:cs="Tahoma" w:hint="eastAsia"/>
                <w:b/>
                <w:bCs/>
                <w:color w:val="FF00FF"/>
                <w:kern w:val="0"/>
                <w:sz w:val="24"/>
              </w:rPr>
              <w:t xml:space="preserve">基本要求： </w:t>
            </w:r>
          </w:p>
          <w:p w:rsidR="00214185" w:rsidRDefault="00214185" w:rsidP="00214185">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理解</w:t>
            </w:r>
            <w:r w:rsidRPr="00741CC0">
              <w:rPr>
                <w:rFonts w:ascii="宋体" w:hAnsi="宋体" w:cs="Tahoma"/>
                <w:color w:val="000000"/>
                <w:kern w:val="0"/>
                <w:sz w:val="24"/>
                <w:szCs w:val="18"/>
              </w:rPr>
              <w:t>对称分量法</w:t>
            </w:r>
          </w:p>
          <w:p w:rsidR="00214185" w:rsidRDefault="00214185" w:rsidP="00214185">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绘制</w:t>
            </w:r>
            <w:r w:rsidRPr="00741CC0">
              <w:rPr>
                <w:rFonts w:ascii="宋体" w:hAnsi="宋体" w:cs="Tahoma"/>
                <w:color w:val="000000"/>
                <w:kern w:val="0"/>
                <w:sz w:val="24"/>
                <w:szCs w:val="18"/>
              </w:rPr>
              <w:t>正</w:t>
            </w:r>
            <w:r w:rsidRPr="00741CC0">
              <w:rPr>
                <w:rFonts w:ascii="宋体" w:hAnsi="宋体" w:cs="Tahoma" w:hint="eastAsia"/>
                <w:color w:val="000000"/>
                <w:kern w:val="0"/>
                <w:sz w:val="24"/>
                <w:szCs w:val="18"/>
              </w:rPr>
              <w:t>序</w:t>
            </w:r>
            <w:r w:rsidRPr="00741CC0">
              <w:rPr>
                <w:rFonts w:ascii="宋体" w:hAnsi="宋体" w:cs="Tahoma"/>
                <w:color w:val="000000"/>
                <w:kern w:val="0"/>
                <w:sz w:val="24"/>
                <w:szCs w:val="18"/>
              </w:rPr>
              <w:t>、负</w:t>
            </w:r>
            <w:r w:rsidRPr="00741CC0">
              <w:rPr>
                <w:rFonts w:ascii="宋体" w:hAnsi="宋体" w:cs="Tahoma" w:hint="eastAsia"/>
                <w:color w:val="000000"/>
                <w:kern w:val="0"/>
                <w:sz w:val="24"/>
                <w:szCs w:val="18"/>
              </w:rPr>
              <w:t>序</w:t>
            </w:r>
            <w:r w:rsidRPr="00741CC0">
              <w:rPr>
                <w:rFonts w:ascii="宋体" w:hAnsi="宋体" w:cs="Tahoma"/>
                <w:color w:val="000000"/>
                <w:kern w:val="0"/>
                <w:sz w:val="24"/>
                <w:szCs w:val="18"/>
              </w:rPr>
              <w:t>、零序网络</w:t>
            </w:r>
            <w:r>
              <w:rPr>
                <w:rFonts w:ascii="宋体" w:hAnsi="宋体" w:cs="Tahoma" w:hint="eastAsia"/>
                <w:color w:val="000000"/>
                <w:kern w:val="0"/>
                <w:sz w:val="24"/>
                <w:szCs w:val="18"/>
              </w:rPr>
              <w:t xml:space="preserve"> </w:t>
            </w:r>
          </w:p>
          <w:p w:rsidR="00214185" w:rsidRPr="00965FFA" w:rsidRDefault="00214185" w:rsidP="00214185">
            <w:pPr>
              <w:widowControl/>
              <w:adjustRightInd w:val="0"/>
              <w:snapToGrid w:val="0"/>
              <w:spacing w:line="300" w:lineRule="auto"/>
              <w:ind w:firstLineChars="200" w:firstLine="482"/>
              <w:jc w:val="left"/>
              <w:rPr>
                <w:rFonts w:ascii="宋体" w:hAnsi="宋体" w:cs="Tahoma"/>
                <w:b/>
                <w:bCs/>
                <w:color w:val="FF0000"/>
                <w:kern w:val="0"/>
                <w:sz w:val="24"/>
              </w:rPr>
            </w:pPr>
            <w:r>
              <w:rPr>
                <w:rFonts w:ascii="宋体" w:hAnsi="宋体" w:cs="Tahoma" w:hint="eastAsia"/>
                <w:b/>
                <w:bCs/>
                <w:color w:val="FF0000"/>
                <w:kern w:val="0"/>
                <w:sz w:val="24"/>
              </w:rPr>
              <w:lastRenderedPageBreak/>
              <w:t>十一、</w:t>
            </w:r>
            <w:r w:rsidRPr="00741CC0">
              <w:rPr>
                <w:rFonts w:ascii="宋体" w:hAnsi="宋体" w:cs="Tahoma"/>
                <w:b/>
                <w:bCs/>
                <w:color w:val="FF0000"/>
                <w:kern w:val="0"/>
                <w:sz w:val="24"/>
              </w:rPr>
              <w:t>不对称故障的分析计算</w:t>
            </w:r>
          </w:p>
          <w:p w:rsidR="00214185" w:rsidRDefault="00214185" w:rsidP="00214185">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p>
          <w:p w:rsidR="00214185" w:rsidRDefault="00214185" w:rsidP="00214185">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color w:val="000000"/>
                <w:kern w:val="0"/>
                <w:sz w:val="24"/>
                <w:szCs w:val="18"/>
              </w:rPr>
              <w:t>各种不对称短路时故障处的短路电流和电压</w:t>
            </w:r>
          </w:p>
          <w:p w:rsidR="00214185" w:rsidRDefault="00214185" w:rsidP="00214185">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color w:val="000000"/>
                <w:kern w:val="0"/>
                <w:sz w:val="24"/>
                <w:szCs w:val="18"/>
              </w:rPr>
              <w:t>非故障处电流电压计算</w:t>
            </w:r>
          </w:p>
          <w:p w:rsidR="00214185" w:rsidRPr="00741CC0" w:rsidRDefault="00214185" w:rsidP="00214185">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color w:val="000000"/>
                <w:kern w:val="0"/>
                <w:sz w:val="24"/>
                <w:szCs w:val="18"/>
              </w:rPr>
              <w:t>非全相运行的分析计算</w:t>
            </w:r>
          </w:p>
          <w:p w:rsidR="00214185" w:rsidRDefault="00214185" w:rsidP="00214185">
            <w:pPr>
              <w:widowControl/>
              <w:adjustRightInd w:val="0"/>
              <w:snapToGrid w:val="0"/>
              <w:spacing w:line="300" w:lineRule="auto"/>
              <w:ind w:firstLineChars="200" w:firstLine="482"/>
              <w:jc w:val="left"/>
              <w:rPr>
                <w:rFonts w:ascii="宋体" w:hAnsi="宋体" w:cs="Tahoma"/>
                <w:color w:val="000000"/>
                <w:kern w:val="0"/>
                <w:sz w:val="24"/>
                <w:szCs w:val="18"/>
              </w:rPr>
            </w:pPr>
            <w:r>
              <w:rPr>
                <w:rFonts w:ascii="宋体" w:hAnsi="宋体" w:cs="Tahoma" w:hint="eastAsia"/>
                <w:b/>
                <w:bCs/>
                <w:color w:val="FF00FF"/>
                <w:kern w:val="0"/>
                <w:sz w:val="24"/>
              </w:rPr>
              <w:t xml:space="preserve">基本要求： </w:t>
            </w:r>
          </w:p>
          <w:p w:rsidR="00214185" w:rsidRDefault="00214185" w:rsidP="00214185">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color w:val="000000"/>
                <w:kern w:val="0"/>
                <w:sz w:val="24"/>
                <w:szCs w:val="18"/>
              </w:rPr>
              <w:t>各种不对称故障的边界条件</w:t>
            </w:r>
          </w:p>
          <w:p w:rsidR="00214185" w:rsidRDefault="00214185" w:rsidP="00214185">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计算</w:t>
            </w:r>
            <w:r w:rsidRPr="00741CC0">
              <w:rPr>
                <w:rFonts w:ascii="宋体" w:hAnsi="宋体" w:cs="Tahoma"/>
                <w:color w:val="000000"/>
                <w:kern w:val="0"/>
                <w:sz w:val="24"/>
                <w:szCs w:val="18"/>
              </w:rPr>
              <w:t>各种不对称短路时故障处短路电流和电压</w:t>
            </w:r>
            <w:r>
              <w:rPr>
                <w:rFonts w:ascii="宋体" w:hAnsi="宋体" w:cs="Tahoma" w:hint="eastAsia"/>
                <w:color w:val="000000"/>
                <w:kern w:val="0"/>
                <w:sz w:val="24"/>
                <w:szCs w:val="18"/>
              </w:rPr>
              <w:t xml:space="preserve"> </w:t>
            </w:r>
          </w:p>
          <w:p w:rsidR="00214185" w:rsidRDefault="00214185" w:rsidP="00214185">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正确使用正序等效定则进行不对称故障计算</w:t>
            </w:r>
          </w:p>
          <w:p w:rsidR="00214185" w:rsidRDefault="00214185" w:rsidP="00214185">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hint="eastAsia"/>
                <w:color w:val="000000"/>
                <w:kern w:val="0"/>
                <w:sz w:val="24"/>
                <w:szCs w:val="18"/>
              </w:rPr>
              <w:t>理解</w:t>
            </w:r>
            <w:r w:rsidRPr="00741CC0">
              <w:rPr>
                <w:rFonts w:ascii="宋体" w:hAnsi="宋体" w:cs="Tahoma"/>
                <w:color w:val="000000"/>
                <w:kern w:val="0"/>
                <w:sz w:val="24"/>
                <w:szCs w:val="18"/>
              </w:rPr>
              <w:t>电压和电流对称分量经变压器后的相位变换</w:t>
            </w:r>
          </w:p>
          <w:p w:rsidR="00214185" w:rsidRDefault="00214185" w:rsidP="00214185">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sidRPr="00741CC0">
              <w:rPr>
                <w:rFonts w:ascii="宋体" w:hAnsi="宋体" w:cs="Tahoma"/>
                <w:color w:val="000000"/>
                <w:kern w:val="0"/>
                <w:sz w:val="24"/>
                <w:szCs w:val="18"/>
              </w:rPr>
              <w:t>分析计算</w:t>
            </w:r>
            <w:r>
              <w:rPr>
                <w:rFonts w:ascii="宋体" w:hAnsi="宋体" w:cs="Tahoma"/>
                <w:color w:val="000000"/>
                <w:kern w:val="0"/>
                <w:sz w:val="24"/>
                <w:szCs w:val="18"/>
              </w:rPr>
              <w:t>非全相运行</w:t>
            </w:r>
            <w:r>
              <w:rPr>
                <w:rFonts w:ascii="宋体" w:hAnsi="宋体" w:cs="Tahoma" w:hint="eastAsia"/>
                <w:color w:val="000000"/>
                <w:kern w:val="0"/>
                <w:sz w:val="24"/>
                <w:szCs w:val="18"/>
              </w:rPr>
              <w:t>系统</w:t>
            </w:r>
          </w:p>
          <w:p w:rsidR="00214185" w:rsidRPr="00965FFA" w:rsidRDefault="00214185" w:rsidP="00214185">
            <w:pPr>
              <w:widowControl/>
              <w:adjustRightInd w:val="0"/>
              <w:snapToGrid w:val="0"/>
              <w:spacing w:line="300" w:lineRule="auto"/>
              <w:ind w:firstLineChars="200" w:firstLine="482"/>
              <w:jc w:val="left"/>
              <w:rPr>
                <w:rFonts w:ascii="宋体" w:hAnsi="宋体" w:cs="Tahoma"/>
                <w:b/>
                <w:bCs/>
                <w:color w:val="FF0000"/>
                <w:kern w:val="0"/>
                <w:sz w:val="24"/>
              </w:rPr>
            </w:pPr>
            <w:r>
              <w:rPr>
                <w:rFonts w:ascii="宋体" w:hAnsi="宋体" w:cs="Tahoma" w:hint="eastAsia"/>
                <w:b/>
                <w:bCs/>
                <w:color w:val="FF0000"/>
                <w:kern w:val="0"/>
                <w:sz w:val="24"/>
              </w:rPr>
              <w:t>十二、</w:t>
            </w:r>
            <w:r w:rsidRPr="00741CC0">
              <w:rPr>
                <w:rFonts w:ascii="宋体" w:hAnsi="宋体" w:cs="Tahoma" w:hint="eastAsia"/>
                <w:b/>
                <w:bCs/>
                <w:color w:val="FF0000"/>
                <w:kern w:val="0"/>
                <w:sz w:val="24"/>
              </w:rPr>
              <w:t>电力系统稳定性问题概述和各元件的继电特性</w:t>
            </w:r>
          </w:p>
          <w:p w:rsidR="00214185" w:rsidRDefault="00214185" w:rsidP="00214185">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p>
          <w:p w:rsidR="00214185" w:rsidRDefault="00214185" w:rsidP="00214185">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sidRPr="00C8614D">
              <w:rPr>
                <w:rFonts w:ascii="宋体" w:hAnsi="宋体" w:cs="Tahoma"/>
                <w:color w:val="000000"/>
                <w:kern w:val="0"/>
                <w:sz w:val="24"/>
                <w:szCs w:val="18"/>
              </w:rPr>
              <w:t>电力系统稳定的基本概念</w:t>
            </w:r>
          </w:p>
          <w:p w:rsidR="00214185" w:rsidRDefault="00214185" w:rsidP="00214185">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sidRPr="00C8614D">
              <w:rPr>
                <w:rFonts w:ascii="宋体" w:hAnsi="宋体" w:cs="Tahoma"/>
                <w:color w:val="000000"/>
                <w:kern w:val="0"/>
                <w:sz w:val="24"/>
                <w:szCs w:val="18"/>
              </w:rPr>
              <w:t>发电机的转子运动方程</w:t>
            </w:r>
          </w:p>
          <w:p w:rsidR="00214185" w:rsidRPr="00741CC0" w:rsidRDefault="00214185" w:rsidP="00214185">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sidRPr="00C8614D">
              <w:rPr>
                <w:rFonts w:ascii="宋体" w:hAnsi="宋体" w:cs="Tahoma"/>
                <w:color w:val="000000"/>
                <w:kern w:val="0"/>
                <w:sz w:val="24"/>
                <w:szCs w:val="18"/>
              </w:rPr>
              <w:t>发电机的电磁功率</w:t>
            </w:r>
          </w:p>
          <w:p w:rsidR="00214185" w:rsidRDefault="00214185" w:rsidP="00214185">
            <w:pPr>
              <w:widowControl/>
              <w:adjustRightInd w:val="0"/>
              <w:snapToGrid w:val="0"/>
              <w:spacing w:line="300" w:lineRule="auto"/>
              <w:ind w:firstLineChars="200" w:firstLine="482"/>
              <w:jc w:val="left"/>
              <w:rPr>
                <w:rFonts w:ascii="宋体" w:hAnsi="宋体" w:cs="Tahoma"/>
                <w:color w:val="000000"/>
                <w:kern w:val="0"/>
                <w:sz w:val="24"/>
                <w:szCs w:val="18"/>
              </w:rPr>
            </w:pPr>
            <w:r>
              <w:rPr>
                <w:rFonts w:ascii="宋体" w:hAnsi="宋体" w:cs="Tahoma" w:hint="eastAsia"/>
                <w:b/>
                <w:bCs/>
                <w:color w:val="FF00FF"/>
                <w:kern w:val="0"/>
                <w:sz w:val="24"/>
              </w:rPr>
              <w:t xml:space="preserve">基本要求： </w:t>
            </w:r>
          </w:p>
          <w:p w:rsidR="00214185" w:rsidRDefault="00214185" w:rsidP="00214185">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sidRPr="00C8614D">
              <w:rPr>
                <w:rFonts w:ascii="宋体" w:hAnsi="宋体" w:cs="Tahoma" w:hint="eastAsia"/>
                <w:color w:val="000000"/>
                <w:kern w:val="0"/>
                <w:sz w:val="24"/>
                <w:szCs w:val="18"/>
              </w:rPr>
              <w:t>理解</w:t>
            </w:r>
            <w:r w:rsidRPr="00C8614D">
              <w:rPr>
                <w:rFonts w:ascii="宋体" w:hAnsi="宋体" w:cs="Tahoma"/>
                <w:color w:val="000000"/>
                <w:kern w:val="0"/>
                <w:sz w:val="24"/>
                <w:szCs w:val="18"/>
              </w:rPr>
              <w:t>电力系统静态稳定</w:t>
            </w:r>
            <w:r w:rsidRPr="00C8614D">
              <w:rPr>
                <w:rFonts w:ascii="宋体" w:hAnsi="宋体" w:cs="Tahoma" w:hint="eastAsia"/>
                <w:color w:val="000000"/>
                <w:kern w:val="0"/>
                <w:sz w:val="24"/>
                <w:szCs w:val="18"/>
              </w:rPr>
              <w:t>和</w:t>
            </w:r>
            <w:r w:rsidRPr="00C8614D">
              <w:rPr>
                <w:rFonts w:ascii="宋体" w:hAnsi="宋体" w:cs="Tahoma"/>
                <w:color w:val="000000"/>
                <w:kern w:val="0"/>
                <w:sz w:val="24"/>
                <w:szCs w:val="18"/>
              </w:rPr>
              <w:t>暂态稳定的基本概念</w:t>
            </w:r>
          </w:p>
          <w:p w:rsidR="00214185" w:rsidRDefault="00214185" w:rsidP="00214185">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sidRPr="00C8614D">
              <w:rPr>
                <w:rFonts w:ascii="宋体" w:hAnsi="宋体" w:cs="Tahoma" w:hint="eastAsia"/>
                <w:color w:val="000000"/>
                <w:kern w:val="0"/>
                <w:sz w:val="24"/>
                <w:szCs w:val="18"/>
              </w:rPr>
              <w:t>推导</w:t>
            </w:r>
            <w:r w:rsidRPr="00C8614D">
              <w:rPr>
                <w:rFonts w:ascii="宋体" w:hAnsi="宋体" w:cs="Tahoma"/>
                <w:color w:val="000000"/>
                <w:kern w:val="0"/>
                <w:sz w:val="24"/>
                <w:szCs w:val="18"/>
              </w:rPr>
              <w:t>发电机转子</w:t>
            </w:r>
            <w:r w:rsidRPr="00C8614D">
              <w:rPr>
                <w:rFonts w:ascii="宋体" w:hAnsi="宋体" w:cs="Tahoma" w:hint="eastAsia"/>
                <w:color w:val="000000"/>
                <w:kern w:val="0"/>
                <w:sz w:val="24"/>
                <w:szCs w:val="18"/>
              </w:rPr>
              <w:t>的</w:t>
            </w:r>
            <w:r w:rsidRPr="00C8614D">
              <w:rPr>
                <w:rFonts w:ascii="宋体" w:hAnsi="宋体" w:cs="Tahoma"/>
                <w:color w:val="000000"/>
                <w:kern w:val="0"/>
                <w:sz w:val="24"/>
                <w:szCs w:val="18"/>
              </w:rPr>
              <w:t>运动方程</w:t>
            </w:r>
            <w:r>
              <w:rPr>
                <w:rFonts w:ascii="宋体" w:hAnsi="宋体" w:cs="Tahoma" w:hint="eastAsia"/>
                <w:color w:val="000000"/>
                <w:kern w:val="0"/>
                <w:sz w:val="24"/>
                <w:szCs w:val="18"/>
              </w:rPr>
              <w:t xml:space="preserve"> </w:t>
            </w:r>
          </w:p>
          <w:p w:rsidR="00214185" w:rsidRDefault="00214185" w:rsidP="00214185">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sidRPr="00C8614D">
              <w:rPr>
                <w:rFonts w:ascii="宋体" w:hAnsi="宋体" w:cs="Tahoma" w:hint="eastAsia"/>
                <w:color w:val="000000"/>
                <w:kern w:val="0"/>
                <w:sz w:val="24"/>
                <w:szCs w:val="18"/>
              </w:rPr>
              <w:t>理解</w:t>
            </w:r>
            <w:r w:rsidRPr="00C8614D">
              <w:rPr>
                <w:rFonts w:ascii="宋体" w:hAnsi="宋体" w:cs="Tahoma"/>
                <w:color w:val="000000"/>
                <w:kern w:val="0"/>
                <w:sz w:val="24"/>
                <w:szCs w:val="18"/>
              </w:rPr>
              <w:t>发电机功角特性方程</w:t>
            </w:r>
          </w:p>
          <w:p w:rsidR="00214185" w:rsidRDefault="00214185" w:rsidP="00214185">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sidRPr="00C8614D">
              <w:rPr>
                <w:rFonts w:ascii="宋体" w:hAnsi="宋体" w:cs="Tahoma" w:hint="eastAsia"/>
                <w:color w:val="000000"/>
                <w:kern w:val="0"/>
                <w:sz w:val="24"/>
                <w:szCs w:val="18"/>
              </w:rPr>
              <w:t>分析</w:t>
            </w:r>
            <w:r w:rsidRPr="00C8614D">
              <w:rPr>
                <w:rFonts w:ascii="宋体" w:hAnsi="宋体" w:cs="Tahoma"/>
                <w:color w:val="000000"/>
                <w:kern w:val="0"/>
                <w:sz w:val="24"/>
                <w:szCs w:val="18"/>
              </w:rPr>
              <w:t>简单系统发电机功角特性</w:t>
            </w:r>
          </w:p>
          <w:p w:rsidR="00214185" w:rsidRPr="00965FFA" w:rsidRDefault="00214185" w:rsidP="00214185">
            <w:pPr>
              <w:widowControl/>
              <w:adjustRightInd w:val="0"/>
              <w:snapToGrid w:val="0"/>
              <w:spacing w:line="300" w:lineRule="auto"/>
              <w:ind w:firstLineChars="200" w:firstLine="482"/>
              <w:jc w:val="left"/>
              <w:rPr>
                <w:rFonts w:ascii="宋体" w:hAnsi="宋体" w:cs="Tahoma"/>
                <w:b/>
                <w:bCs/>
                <w:color w:val="FF0000"/>
                <w:kern w:val="0"/>
                <w:sz w:val="24"/>
              </w:rPr>
            </w:pPr>
            <w:r>
              <w:rPr>
                <w:rFonts w:ascii="宋体" w:hAnsi="宋体" w:cs="Tahoma" w:hint="eastAsia"/>
                <w:b/>
                <w:bCs/>
                <w:color w:val="FF0000"/>
                <w:kern w:val="0"/>
                <w:sz w:val="24"/>
              </w:rPr>
              <w:t>十三、</w:t>
            </w:r>
            <w:r w:rsidRPr="00C8614D">
              <w:rPr>
                <w:rFonts w:ascii="宋体" w:hAnsi="宋体" w:cs="Tahoma" w:hint="eastAsia"/>
                <w:b/>
                <w:bCs/>
                <w:color w:val="FF0000"/>
                <w:kern w:val="0"/>
                <w:sz w:val="24"/>
              </w:rPr>
              <w:t>电力系统静态稳定性</w:t>
            </w:r>
          </w:p>
          <w:p w:rsidR="00214185" w:rsidRDefault="00214185" w:rsidP="00214185">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p>
          <w:p w:rsidR="00214185" w:rsidRDefault="00214185" w:rsidP="00214185">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color w:val="000000"/>
                <w:kern w:val="0"/>
                <w:sz w:val="24"/>
                <w:szCs w:val="18"/>
              </w:rPr>
              <w:t>电力系统静态稳定</w:t>
            </w:r>
            <w:r w:rsidRPr="00C8614D">
              <w:rPr>
                <w:rFonts w:ascii="宋体" w:hAnsi="宋体" w:cs="Tahoma"/>
                <w:color w:val="000000"/>
                <w:kern w:val="0"/>
                <w:sz w:val="24"/>
                <w:szCs w:val="18"/>
              </w:rPr>
              <w:t>概念</w:t>
            </w:r>
          </w:p>
          <w:p w:rsidR="00214185" w:rsidRDefault="00214185" w:rsidP="00214185">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sidRPr="00C8614D">
              <w:rPr>
                <w:rFonts w:ascii="宋体" w:hAnsi="宋体" w:cs="Tahoma" w:hint="eastAsia"/>
                <w:color w:val="000000"/>
                <w:kern w:val="0"/>
                <w:sz w:val="24"/>
                <w:szCs w:val="18"/>
              </w:rPr>
              <w:t>小干扰</w:t>
            </w:r>
            <w:r w:rsidRPr="00C8614D">
              <w:rPr>
                <w:rFonts w:ascii="宋体" w:hAnsi="宋体" w:cs="Tahoma"/>
                <w:color w:val="000000"/>
                <w:kern w:val="0"/>
                <w:sz w:val="24"/>
                <w:szCs w:val="18"/>
              </w:rPr>
              <w:t>分析方法</w:t>
            </w:r>
          </w:p>
          <w:p w:rsidR="00214185" w:rsidRPr="00741CC0" w:rsidRDefault="00214185" w:rsidP="00214185">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sidRPr="00C8614D">
              <w:rPr>
                <w:rFonts w:ascii="宋体" w:hAnsi="宋体" w:cs="Tahoma"/>
                <w:color w:val="000000"/>
                <w:kern w:val="0"/>
                <w:sz w:val="24"/>
                <w:szCs w:val="18"/>
              </w:rPr>
              <w:t>提高系统静态稳定的措施</w:t>
            </w:r>
          </w:p>
          <w:p w:rsidR="00214185" w:rsidRDefault="00214185" w:rsidP="00214185">
            <w:pPr>
              <w:widowControl/>
              <w:adjustRightInd w:val="0"/>
              <w:snapToGrid w:val="0"/>
              <w:spacing w:line="300" w:lineRule="auto"/>
              <w:ind w:firstLineChars="200" w:firstLine="482"/>
              <w:jc w:val="left"/>
              <w:rPr>
                <w:rFonts w:ascii="宋体" w:hAnsi="宋体" w:cs="Tahoma"/>
                <w:color w:val="000000"/>
                <w:kern w:val="0"/>
                <w:sz w:val="24"/>
                <w:szCs w:val="18"/>
              </w:rPr>
            </w:pPr>
            <w:r>
              <w:rPr>
                <w:rFonts w:ascii="宋体" w:hAnsi="宋体" w:cs="Tahoma" w:hint="eastAsia"/>
                <w:b/>
                <w:bCs/>
                <w:color w:val="FF00FF"/>
                <w:kern w:val="0"/>
                <w:sz w:val="24"/>
              </w:rPr>
              <w:t xml:space="preserve">基本要求： </w:t>
            </w:r>
          </w:p>
          <w:p w:rsidR="00214185" w:rsidRDefault="00214185" w:rsidP="00214185">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sidRPr="00C8614D">
              <w:rPr>
                <w:rFonts w:ascii="宋体" w:hAnsi="宋体" w:cs="Tahoma" w:hint="eastAsia"/>
                <w:color w:val="000000"/>
                <w:kern w:val="0"/>
                <w:sz w:val="24"/>
                <w:szCs w:val="18"/>
              </w:rPr>
              <w:t>分析自动励磁调节起器对功角特性的影响；自动磁调节器对静态稳定的影响</w:t>
            </w:r>
          </w:p>
          <w:p w:rsidR="00214185" w:rsidRDefault="00214185" w:rsidP="00214185">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sidRPr="00C8614D">
              <w:rPr>
                <w:rFonts w:ascii="宋体" w:hAnsi="宋体" w:cs="Tahoma" w:hint="eastAsia"/>
                <w:color w:val="000000"/>
                <w:kern w:val="0"/>
                <w:sz w:val="24"/>
                <w:szCs w:val="18"/>
              </w:rPr>
              <w:t>利用小扰动法分析静态稳定性</w:t>
            </w:r>
            <w:r>
              <w:rPr>
                <w:rFonts w:ascii="宋体" w:hAnsi="宋体" w:cs="Tahoma" w:hint="eastAsia"/>
                <w:color w:val="000000"/>
                <w:kern w:val="0"/>
                <w:sz w:val="24"/>
                <w:szCs w:val="18"/>
              </w:rPr>
              <w:t xml:space="preserve"> </w:t>
            </w:r>
          </w:p>
          <w:p w:rsidR="00214185" w:rsidRPr="00965FFA" w:rsidRDefault="00214185" w:rsidP="00214185">
            <w:pPr>
              <w:widowControl/>
              <w:adjustRightInd w:val="0"/>
              <w:snapToGrid w:val="0"/>
              <w:spacing w:line="300" w:lineRule="auto"/>
              <w:ind w:firstLineChars="200" w:firstLine="482"/>
              <w:jc w:val="left"/>
              <w:rPr>
                <w:rFonts w:ascii="宋体" w:hAnsi="宋体" w:cs="Tahoma"/>
                <w:b/>
                <w:bCs/>
                <w:color w:val="FF0000"/>
                <w:kern w:val="0"/>
                <w:sz w:val="24"/>
              </w:rPr>
            </w:pPr>
            <w:r>
              <w:rPr>
                <w:rFonts w:ascii="宋体" w:hAnsi="宋体" w:cs="Tahoma" w:hint="eastAsia"/>
                <w:b/>
                <w:bCs/>
                <w:color w:val="FF0000"/>
                <w:kern w:val="0"/>
                <w:sz w:val="24"/>
              </w:rPr>
              <w:t>十四、</w:t>
            </w:r>
            <w:r w:rsidRPr="00C8614D">
              <w:rPr>
                <w:rFonts w:ascii="宋体" w:hAnsi="宋体" w:cs="Tahoma" w:hint="eastAsia"/>
                <w:b/>
                <w:bCs/>
                <w:color w:val="FF0000"/>
                <w:kern w:val="0"/>
                <w:sz w:val="24"/>
              </w:rPr>
              <w:t>电力系统暂态稳定性</w:t>
            </w:r>
          </w:p>
          <w:p w:rsidR="00214185" w:rsidRDefault="00214185" w:rsidP="00214185">
            <w:pPr>
              <w:widowControl/>
              <w:adjustRightInd w:val="0"/>
              <w:snapToGrid w:val="0"/>
              <w:spacing w:line="300" w:lineRule="auto"/>
              <w:ind w:firstLineChars="200" w:firstLine="482"/>
              <w:jc w:val="left"/>
              <w:rPr>
                <w:rFonts w:ascii="宋体" w:hAnsi="宋体" w:cs="Tahoma"/>
                <w:color w:val="CC00CC"/>
                <w:kern w:val="0"/>
                <w:sz w:val="24"/>
                <w:szCs w:val="18"/>
              </w:rPr>
            </w:pPr>
            <w:r>
              <w:rPr>
                <w:rFonts w:ascii="宋体" w:hAnsi="宋体" w:cs="Tahoma" w:hint="eastAsia"/>
                <w:b/>
                <w:bCs/>
                <w:color w:val="CC00CC"/>
                <w:kern w:val="0"/>
                <w:sz w:val="24"/>
              </w:rPr>
              <w:t>知识点：</w:t>
            </w:r>
          </w:p>
          <w:p w:rsidR="00214185" w:rsidRDefault="00214185" w:rsidP="00214185">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sidRPr="00C8614D">
              <w:rPr>
                <w:rFonts w:ascii="宋体" w:hAnsi="宋体" w:cs="Tahoma"/>
                <w:color w:val="000000"/>
                <w:kern w:val="0"/>
                <w:sz w:val="24"/>
                <w:szCs w:val="18"/>
              </w:rPr>
              <w:t>电力系统</w:t>
            </w:r>
            <w:r w:rsidRPr="00C8614D">
              <w:rPr>
                <w:rFonts w:ascii="宋体" w:hAnsi="宋体" w:cs="Tahoma" w:hint="eastAsia"/>
                <w:color w:val="000000"/>
                <w:kern w:val="0"/>
                <w:sz w:val="24"/>
                <w:szCs w:val="18"/>
              </w:rPr>
              <w:t>暂</w:t>
            </w:r>
            <w:r>
              <w:rPr>
                <w:rFonts w:ascii="宋体" w:hAnsi="宋体" w:cs="Tahoma"/>
                <w:color w:val="000000"/>
                <w:kern w:val="0"/>
                <w:sz w:val="24"/>
                <w:szCs w:val="18"/>
              </w:rPr>
              <w:t>态稳定</w:t>
            </w:r>
            <w:r w:rsidRPr="00C8614D">
              <w:rPr>
                <w:rFonts w:ascii="宋体" w:hAnsi="宋体" w:cs="Tahoma"/>
                <w:color w:val="000000"/>
                <w:kern w:val="0"/>
                <w:sz w:val="24"/>
                <w:szCs w:val="18"/>
              </w:rPr>
              <w:t>概念</w:t>
            </w:r>
          </w:p>
          <w:p w:rsidR="00214185" w:rsidRDefault="00214185" w:rsidP="00214185">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sidRPr="00C8614D">
              <w:rPr>
                <w:rFonts w:ascii="宋体" w:hAnsi="宋体" w:cs="Tahoma" w:hint="eastAsia"/>
                <w:color w:val="000000"/>
                <w:kern w:val="0"/>
                <w:sz w:val="24"/>
                <w:szCs w:val="18"/>
              </w:rPr>
              <w:t>等面积定则</w:t>
            </w:r>
          </w:p>
          <w:p w:rsidR="00214185" w:rsidRDefault="00214185" w:rsidP="00214185">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电力系统暂态稳定</w:t>
            </w:r>
            <w:r w:rsidRPr="00C8614D">
              <w:rPr>
                <w:rFonts w:ascii="宋体" w:hAnsi="宋体" w:cs="Tahoma" w:hint="eastAsia"/>
                <w:color w:val="000000"/>
                <w:kern w:val="0"/>
                <w:sz w:val="24"/>
                <w:szCs w:val="18"/>
              </w:rPr>
              <w:t>分析方法</w:t>
            </w:r>
          </w:p>
          <w:p w:rsidR="00214185" w:rsidRPr="00741CC0" w:rsidRDefault="00214185" w:rsidP="00214185">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lastRenderedPageBreak/>
              <w:t>提高系统暂态稳定性</w:t>
            </w:r>
            <w:r w:rsidRPr="00C8614D">
              <w:rPr>
                <w:rFonts w:ascii="宋体" w:hAnsi="宋体" w:cs="Tahoma" w:hint="eastAsia"/>
                <w:color w:val="000000"/>
                <w:kern w:val="0"/>
                <w:sz w:val="24"/>
                <w:szCs w:val="18"/>
              </w:rPr>
              <w:t>措施</w:t>
            </w:r>
          </w:p>
          <w:p w:rsidR="00214185" w:rsidRDefault="00214185" w:rsidP="00214185">
            <w:pPr>
              <w:widowControl/>
              <w:adjustRightInd w:val="0"/>
              <w:snapToGrid w:val="0"/>
              <w:spacing w:line="300" w:lineRule="auto"/>
              <w:ind w:firstLineChars="200" w:firstLine="482"/>
              <w:jc w:val="left"/>
              <w:rPr>
                <w:rFonts w:ascii="宋体" w:hAnsi="宋体" w:cs="Tahoma"/>
                <w:color w:val="000000"/>
                <w:kern w:val="0"/>
                <w:sz w:val="24"/>
                <w:szCs w:val="18"/>
              </w:rPr>
            </w:pPr>
            <w:r>
              <w:rPr>
                <w:rFonts w:ascii="宋体" w:hAnsi="宋体" w:cs="Tahoma" w:hint="eastAsia"/>
                <w:b/>
                <w:bCs/>
                <w:color w:val="FF00FF"/>
                <w:kern w:val="0"/>
                <w:sz w:val="24"/>
              </w:rPr>
              <w:t xml:space="preserve">基本要求： </w:t>
            </w:r>
          </w:p>
          <w:p w:rsidR="00214185" w:rsidRDefault="00214185" w:rsidP="00214185">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sidRPr="00C8614D">
              <w:rPr>
                <w:rFonts w:ascii="宋体" w:hAnsi="宋体" w:cs="Tahoma" w:hint="eastAsia"/>
                <w:color w:val="000000"/>
                <w:kern w:val="0"/>
                <w:sz w:val="24"/>
                <w:szCs w:val="18"/>
              </w:rPr>
              <w:t>利用等面积法则分析暂态稳定</w:t>
            </w:r>
          </w:p>
          <w:p w:rsidR="00214185" w:rsidRDefault="00214185" w:rsidP="00214185">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sidRPr="00C8614D">
              <w:rPr>
                <w:rFonts w:ascii="宋体" w:hAnsi="宋体" w:cs="Tahoma" w:hint="eastAsia"/>
                <w:color w:val="000000"/>
                <w:kern w:val="0"/>
                <w:sz w:val="24"/>
                <w:szCs w:val="18"/>
              </w:rPr>
              <w:t>求解发电机的摇摆曲线</w:t>
            </w:r>
            <w:r>
              <w:rPr>
                <w:rFonts w:ascii="宋体" w:hAnsi="宋体" w:cs="Tahoma" w:hint="eastAsia"/>
                <w:color w:val="000000"/>
                <w:kern w:val="0"/>
                <w:sz w:val="24"/>
                <w:szCs w:val="18"/>
              </w:rPr>
              <w:t xml:space="preserve"> </w:t>
            </w:r>
          </w:p>
          <w:p w:rsidR="00214185" w:rsidRDefault="00214185" w:rsidP="00214185">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Pr>
                <w:rFonts w:ascii="宋体" w:hAnsi="宋体" w:cs="Tahoma" w:hint="eastAsia"/>
                <w:color w:val="000000"/>
                <w:kern w:val="0"/>
                <w:sz w:val="24"/>
                <w:szCs w:val="18"/>
              </w:rPr>
              <w:t>掌握</w:t>
            </w:r>
            <w:r w:rsidRPr="00C8614D">
              <w:rPr>
                <w:rFonts w:ascii="宋体" w:hAnsi="宋体" w:cs="Tahoma" w:hint="eastAsia"/>
                <w:color w:val="000000"/>
                <w:kern w:val="0"/>
                <w:sz w:val="24"/>
                <w:szCs w:val="18"/>
              </w:rPr>
              <w:t>提高系统暂态稳定性</w:t>
            </w:r>
            <w:r>
              <w:rPr>
                <w:rFonts w:ascii="宋体" w:hAnsi="宋体" w:cs="Tahoma" w:hint="eastAsia"/>
                <w:color w:val="000000"/>
                <w:kern w:val="0"/>
                <w:sz w:val="24"/>
                <w:szCs w:val="18"/>
              </w:rPr>
              <w:t xml:space="preserve">的措施 </w:t>
            </w:r>
          </w:p>
          <w:p w:rsidR="00214185" w:rsidRDefault="00214185" w:rsidP="00214185">
            <w:pPr>
              <w:adjustRightInd w:val="0"/>
              <w:snapToGrid w:val="0"/>
              <w:spacing w:line="300" w:lineRule="auto"/>
              <w:ind w:firstLineChars="200" w:firstLine="480"/>
              <w:rPr>
                <w:sz w:val="24"/>
              </w:rPr>
            </w:pPr>
          </w:p>
          <w:p w:rsidR="00214185" w:rsidRDefault="00214185" w:rsidP="00214185">
            <w:pPr>
              <w:adjustRightInd w:val="0"/>
              <w:snapToGrid w:val="0"/>
              <w:spacing w:line="300" w:lineRule="auto"/>
              <w:rPr>
                <w:b/>
                <w:sz w:val="24"/>
              </w:rPr>
            </w:pPr>
            <w:r>
              <w:rPr>
                <w:b/>
                <w:sz w:val="24"/>
              </w:rPr>
              <w:t>参考书</w:t>
            </w:r>
            <w:r w:rsidR="00536005">
              <w:rPr>
                <w:b/>
                <w:sz w:val="24"/>
              </w:rPr>
              <w:t>目</w:t>
            </w:r>
            <w:r>
              <w:rPr>
                <w:b/>
                <w:sz w:val="24"/>
              </w:rPr>
              <w:t>：</w:t>
            </w:r>
          </w:p>
          <w:p w:rsidR="00214185" w:rsidRDefault="00214185" w:rsidP="00214185">
            <w:pPr>
              <w:adjustRightInd w:val="0"/>
              <w:snapToGrid w:val="0"/>
              <w:spacing w:line="300" w:lineRule="auto"/>
              <w:rPr>
                <w:b/>
                <w:sz w:val="24"/>
              </w:rPr>
            </w:pPr>
            <w:r>
              <w:rPr>
                <w:rFonts w:hint="eastAsia"/>
                <w:b/>
                <w:sz w:val="24"/>
              </w:rPr>
              <w:t>《</w:t>
            </w:r>
            <w:r w:rsidRPr="00741CC0">
              <w:rPr>
                <w:rFonts w:hint="eastAsia"/>
                <w:b/>
                <w:sz w:val="24"/>
              </w:rPr>
              <w:t>电力系统稳态分析</w:t>
            </w:r>
            <w:r>
              <w:rPr>
                <w:rFonts w:hint="eastAsia"/>
                <w:b/>
                <w:sz w:val="24"/>
              </w:rPr>
              <w:t>》</w:t>
            </w:r>
            <w:r w:rsidRPr="00741CC0">
              <w:rPr>
                <w:rFonts w:hint="eastAsia"/>
                <w:b/>
                <w:sz w:val="24"/>
              </w:rPr>
              <w:t xml:space="preserve"> </w:t>
            </w:r>
            <w:r w:rsidRPr="00741CC0">
              <w:rPr>
                <w:rFonts w:hint="eastAsia"/>
                <w:b/>
                <w:sz w:val="24"/>
              </w:rPr>
              <w:t>陈珩</w:t>
            </w:r>
            <w:r>
              <w:rPr>
                <w:rFonts w:hint="eastAsia"/>
                <w:b/>
                <w:sz w:val="24"/>
              </w:rPr>
              <w:t xml:space="preserve"> </w:t>
            </w:r>
            <w:r w:rsidRPr="00741CC0">
              <w:rPr>
                <w:rFonts w:hint="eastAsia"/>
                <w:b/>
                <w:sz w:val="24"/>
              </w:rPr>
              <w:t>中国电力出版社</w:t>
            </w:r>
            <w:r>
              <w:rPr>
                <w:rFonts w:hint="eastAsia"/>
                <w:b/>
                <w:sz w:val="24"/>
              </w:rPr>
              <w:t xml:space="preserve"> </w:t>
            </w:r>
            <w:r>
              <w:rPr>
                <w:b/>
                <w:sz w:val="24"/>
              </w:rPr>
              <w:t xml:space="preserve"> </w:t>
            </w:r>
            <w:r w:rsidRPr="00741CC0">
              <w:rPr>
                <w:rFonts w:hint="eastAsia"/>
                <w:b/>
                <w:sz w:val="24"/>
              </w:rPr>
              <w:t>2007</w:t>
            </w:r>
            <w:r>
              <w:rPr>
                <w:rFonts w:hint="eastAsia"/>
                <w:b/>
                <w:sz w:val="24"/>
              </w:rPr>
              <w:t>年</w:t>
            </w:r>
          </w:p>
          <w:p w:rsidR="00214185" w:rsidRDefault="00214185" w:rsidP="00214185">
            <w:pPr>
              <w:adjustRightInd w:val="0"/>
              <w:snapToGrid w:val="0"/>
              <w:spacing w:line="300" w:lineRule="auto"/>
              <w:rPr>
                <w:b/>
                <w:sz w:val="24"/>
              </w:rPr>
            </w:pPr>
            <w:r>
              <w:rPr>
                <w:rFonts w:hint="eastAsia"/>
                <w:b/>
                <w:sz w:val="24"/>
              </w:rPr>
              <w:t>《</w:t>
            </w:r>
            <w:r w:rsidRPr="00C8614D">
              <w:rPr>
                <w:rFonts w:hint="eastAsia"/>
                <w:b/>
                <w:sz w:val="24"/>
              </w:rPr>
              <w:t>电力系统暂态分析</w:t>
            </w:r>
            <w:r>
              <w:rPr>
                <w:rFonts w:hint="eastAsia"/>
                <w:b/>
                <w:sz w:val="24"/>
              </w:rPr>
              <w:t>》</w:t>
            </w:r>
            <w:r>
              <w:rPr>
                <w:rFonts w:hint="eastAsia"/>
                <w:b/>
                <w:sz w:val="24"/>
              </w:rPr>
              <w:t xml:space="preserve"> </w:t>
            </w:r>
            <w:r w:rsidRPr="00C8614D">
              <w:rPr>
                <w:rFonts w:hint="eastAsia"/>
                <w:b/>
                <w:sz w:val="24"/>
              </w:rPr>
              <w:t>李光琦</w:t>
            </w:r>
            <w:r>
              <w:rPr>
                <w:b/>
                <w:sz w:val="24"/>
              </w:rPr>
              <w:t xml:space="preserve"> </w:t>
            </w:r>
            <w:r w:rsidRPr="00C8614D">
              <w:rPr>
                <w:rFonts w:hint="eastAsia"/>
                <w:b/>
                <w:sz w:val="24"/>
              </w:rPr>
              <w:t>中国电力出版社</w:t>
            </w:r>
            <w:r>
              <w:rPr>
                <w:rFonts w:hint="eastAsia"/>
                <w:b/>
                <w:sz w:val="24"/>
              </w:rPr>
              <w:t xml:space="preserve"> </w:t>
            </w:r>
            <w:r w:rsidRPr="00C8614D">
              <w:rPr>
                <w:rFonts w:hint="eastAsia"/>
                <w:b/>
                <w:sz w:val="24"/>
              </w:rPr>
              <w:t>2007</w:t>
            </w:r>
            <w:r>
              <w:rPr>
                <w:rFonts w:hint="eastAsia"/>
                <w:b/>
                <w:sz w:val="24"/>
              </w:rPr>
              <w:t>年</w:t>
            </w:r>
          </w:p>
          <w:p w:rsidR="00214185" w:rsidRDefault="00214185" w:rsidP="00214185">
            <w:pPr>
              <w:adjustRightInd w:val="0"/>
              <w:snapToGrid w:val="0"/>
              <w:spacing w:line="300" w:lineRule="auto"/>
              <w:rPr>
                <w:b/>
                <w:sz w:val="24"/>
              </w:rPr>
            </w:pPr>
            <w:r w:rsidRPr="00C8614D">
              <w:rPr>
                <w:b/>
                <w:sz w:val="24"/>
              </w:rPr>
              <w:t>《电力系统分析（第</w:t>
            </w:r>
            <w:r w:rsidRPr="00C8614D">
              <w:rPr>
                <w:b/>
                <w:sz w:val="24"/>
              </w:rPr>
              <w:t>3</w:t>
            </w:r>
            <w:r w:rsidRPr="00C8614D">
              <w:rPr>
                <w:b/>
                <w:sz w:val="24"/>
              </w:rPr>
              <w:t>版）》</w:t>
            </w:r>
            <w:r>
              <w:rPr>
                <w:rFonts w:hint="eastAsia"/>
                <w:b/>
                <w:sz w:val="24"/>
              </w:rPr>
              <w:t xml:space="preserve"> </w:t>
            </w:r>
            <w:r w:rsidRPr="00C8614D">
              <w:rPr>
                <w:rFonts w:hint="eastAsia"/>
                <w:b/>
                <w:sz w:val="24"/>
              </w:rPr>
              <w:t>孟祥萍</w:t>
            </w:r>
            <w:r>
              <w:rPr>
                <w:rFonts w:hint="eastAsia"/>
                <w:b/>
                <w:sz w:val="24"/>
              </w:rPr>
              <w:t xml:space="preserve"> </w:t>
            </w:r>
            <w:r w:rsidRPr="00C8614D">
              <w:rPr>
                <w:rFonts w:hint="eastAsia"/>
                <w:b/>
                <w:sz w:val="24"/>
              </w:rPr>
              <w:t>高等教育出版社</w:t>
            </w:r>
            <w:r>
              <w:rPr>
                <w:rFonts w:hint="eastAsia"/>
                <w:b/>
                <w:sz w:val="24"/>
              </w:rPr>
              <w:t xml:space="preserve"> </w:t>
            </w:r>
            <w:r>
              <w:rPr>
                <w:b/>
                <w:sz w:val="24"/>
              </w:rPr>
              <w:t>2020</w:t>
            </w:r>
            <w:r>
              <w:rPr>
                <w:rFonts w:hint="eastAsia"/>
                <w:b/>
                <w:sz w:val="24"/>
              </w:rPr>
              <w:t>年</w:t>
            </w:r>
          </w:p>
          <w:p w:rsidR="0032175A" w:rsidRPr="00536005" w:rsidRDefault="0032175A" w:rsidP="0032175A">
            <w:pPr>
              <w:adjustRightInd w:val="0"/>
              <w:snapToGrid w:val="0"/>
              <w:spacing w:line="300" w:lineRule="auto"/>
              <w:rPr>
                <w:b/>
                <w:color w:val="FF0000"/>
                <w:sz w:val="24"/>
              </w:rPr>
            </w:pPr>
            <w:r w:rsidRPr="00536005">
              <w:rPr>
                <w:b/>
                <w:color w:val="FF0000"/>
                <w:sz w:val="24"/>
                <w:highlight w:val="yellow"/>
              </w:rPr>
              <w:t>复试考试科目：</w:t>
            </w:r>
          </w:p>
          <w:p w:rsidR="00214185" w:rsidRDefault="00214185" w:rsidP="00214185">
            <w:pPr>
              <w:adjustRightInd w:val="0"/>
              <w:snapToGrid w:val="0"/>
              <w:spacing w:line="300" w:lineRule="auto"/>
              <w:ind w:firstLineChars="200" w:firstLine="482"/>
              <w:rPr>
                <w:sz w:val="24"/>
              </w:rPr>
            </w:pPr>
            <w:r>
              <w:rPr>
                <w:b/>
                <w:sz w:val="24"/>
              </w:rPr>
              <w:t>科目名称：电力电子技术</w:t>
            </w:r>
          </w:p>
          <w:p w:rsidR="00214185" w:rsidRDefault="00214185" w:rsidP="00214185">
            <w:pPr>
              <w:adjustRightInd w:val="0"/>
              <w:snapToGrid w:val="0"/>
              <w:spacing w:line="300" w:lineRule="auto"/>
              <w:ind w:firstLineChars="200" w:firstLine="482"/>
              <w:rPr>
                <w:b/>
                <w:sz w:val="24"/>
              </w:rPr>
            </w:pPr>
            <w:r>
              <w:rPr>
                <w:b/>
                <w:sz w:val="24"/>
              </w:rPr>
              <w:t>考试范围说明：</w:t>
            </w:r>
          </w:p>
          <w:p w:rsidR="00214185" w:rsidRPr="008D2431" w:rsidRDefault="00214185" w:rsidP="00214185">
            <w:pPr>
              <w:widowControl/>
              <w:adjustRightInd w:val="0"/>
              <w:snapToGrid w:val="0"/>
              <w:spacing w:line="300" w:lineRule="auto"/>
              <w:ind w:firstLineChars="200" w:firstLine="482"/>
              <w:jc w:val="left"/>
              <w:rPr>
                <w:b/>
                <w:color w:val="000000"/>
                <w:kern w:val="0"/>
                <w:sz w:val="24"/>
                <w:szCs w:val="18"/>
              </w:rPr>
            </w:pPr>
            <w:r w:rsidRPr="008D2431">
              <w:rPr>
                <w:b/>
                <w:color w:val="FF0000"/>
                <w:sz w:val="24"/>
              </w:rPr>
              <w:t>一、绪论</w:t>
            </w:r>
          </w:p>
          <w:p w:rsidR="00214185" w:rsidRDefault="00214185" w:rsidP="00214185">
            <w:pPr>
              <w:widowControl/>
              <w:adjustRightInd w:val="0"/>
              <w:snapToGrid w:val="0"/>
              <w:spacing w:line="300" w:lineRule="auto"/>
              <w:ind w:firstLineChars="200" w:firstLine="482"/>
              <w:jc w:val="left"/>
              <w:rPr>
                <w:color w:val="CC00CC"/>
                <w:kern w:val="0"/>
                <w:sz w:val="24"/>
                <w:szCs w:val="18"/>
              </w:rPr>
            </w:pPr>
            <w:r>
              <w:rPr>
                <w:b/>
                <w:bCs/>
                <w:color w:val="CC00CC"/>
                <w:kern w:val="0"/>
                <w:sz w:val="24"/>
              </w:rPr>
              <w:t>知识点</w:t>
            </w:r>
            <w:r>
              <w:rPr>
                <w:color w:val="CC00CC"/>
                <w:kern w:val="0"/>
                <w:sz w:val="24"/>
                <w:szCs w:val="18"/>
              </w:rPr>
              <w:t>：</w:t>
            </w:r>
          </w:p>
          <w:p w:rsidR="00214185" w:rsidRDefault="00214185" w:rsidP="00214185">
            <w:pPr>
              <w:widowControl/>
              <w:numPr>
                <w:ilvl w:val="0"/>
                <w:numId w:val="18"/>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电力电子技术的一般概念：定义</w:t>
            </w:r>
            <w:r>
              <w:rPr>
                <w:rFonts w:hint="eastAsia"/>
                <w:color w:val="000000"/>
                <w:kern w:val="0"/>
                <w:sz w:val="24"/>
                <w:szCs w:val="18"/>
              </w:rPr>
              <w:t>、</w:t>
            </w:r>
            <w:r>
              <w:rPr>
                <w:color w:val="000000"/>
                <w:kern w:val="0"/>
                <w:sz w:val="24"/>
                <w:szCs w:val="18"/>
              </w:rPr>
              <w:t>发展史</w:t>
            </w:r>
            <w:r>
              <w:rPr>
                <w:rFonts w:hint="eastAsia"/>
                <w:color w:val="000000"/>
                <w:kern w:val="0"/>
                <w:sz w:val="24"/>
                <w:szCs w:val="18"/>
              </w:rPr>
              <w:t>、</w:t>
            </w:r>
            <w:r>
              <w:rPr>
                <w:color w:val="000000"/>
                <w:kern w:val="0"/>
                <w:sz w:val="24"/>
                <w:szCs w:val="18"/>
              </w:rPr>
              <w:t>典型应用</w:t>
            </w:r>
            <w:r>
              <w:rPr>
                <w:rFonts w:hint="eastAsia"/>
                <w:color w:val="000000"/>
                <w:kern w:val="0"/>
                <w:sz w:val="24"/>
                <w:szCs w:val="18"/>
              </w:rPr>
              <w:t>。</w:t>
            </w:r>
            <w:r>
              <w:rPr>
                <w:color w:val="000000"/>
                <w:kern w:val="0"/>
                <w:sz w:val="24"/>
                <w:szCs w:val="18"/>
              </w:rPr>
              <w:t xml:space="preserve"> </w:t>
            </w:r>
          </w:p>
          <w:p w:rsidR="00214185" w:rsidRDefault="00214185" w:rsidP="00214185">
            <w:pPr>
              <w:widowControl/>
              <w:adjustRightInd w:val="0"/>
              <w:snapToGrid w:val="0"/>
              <w:spacing w:line="300" w:lineRule="auto"/>
              <w:ind w:firstLineChars="200" w:firstLine="482"/>
              <w:jc w:val="left"/>
              <w:rPr>
                <w:b/>
                <w:bCs/>
                <w:color w:val="0000FF"/>
                <w:kern w:val="0"/>
                <w:sz w:val="24"/>
                <w:szCs w:val="18"/>
              </w:rPr>
            </w:pPr>
            <w:r>
              <w:rPr>
                <w:b/>
                <w:bCs/>
                <w:color w:val="0000FF"/>
                <w:kern w:val="0"/>
                <w:sz w:val="24"/>
                <w:szCs w:val="18"/>
              </w:rPr>
              <w:t>基本要求：</w:t>
            </w:r>
          </w:p>
          <w:p w:rsidR="00214185" w:rsidRDefault="00214185" w:rsidP="00214185">
            <w:pPr>
              <w:widowControl/>
              <w:numPr>
                <w:ilvl w:val="0"/>
                <w:numId w:val="19"/>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掌握电力电子技术的定义</w:t>
            </w:r>
            <w:r>
              <w:rPr>
                <w:rFonts w:hint="eastAsia"/>
                <w:color w:val="000000"/>
                <w:kern w:val="0"/>
                <w:sz w:val="24"/>
                <w:szCs w:val="18"/>
              </w:rPr>
              <w:t>、四大变换电路</w:t>
            </w:r>
            <w:r>
              <w:rPr>
                <w:color w:val="000000"/>
                <w:kern w:val="0"/>
                <w:sz w:val="24"/>
                <w:szCs w:val="18"/>
              </w:rPr>
              <w:t>；</w:t>
            </w:r>
            <w:r>
              <w:rPr>
                <w:color w:val="000000"/>
                <w:kern w:val="0"/>
                <w:sz w:val="24"/>
                <w:szCs w:val="18"/>
              </w:rPr>
              <w:t xml:space="preserve"> </w:t>
            </w:r>
          </w:p>
          <w:p w:rsidR="00214185" w:rsidRDefault="00214185" w:rsidP="00214185">
            <w:pPr>
              <w:widowControl/>
              <w:numPr>
                <w:ilvl w:val="0"/>
                <w:numId w:val="19"/>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能顾举例说明电力电子技术的典型应用场景。</w:t>
            </w:r>
            <w:r>
              <w:rPr>
                <w:color w:val="000000"/>
                <w:kern w:val="0"/>
                <w:sz w:val="24"/>
                <w:szCs w:val="18"/>
              </w:rPr>
              <w:t xml:space="preserve"> </w:t>
            </w:r>
          </w:p>
          <w:p w:rsidR="00214185" w:rsidRDefault="00214185" w:rsidP="00214185">
            <w:pPr>
              <w:widowControl/>
              <w:adjustRightInd w:val="0"/>
              <w:snapToGrid w:val="0"/>
              <w:spacing w:line="300" w:lineRule="auto"/>
              <w:ind w:firstLineChars="200" w:firstLine="482"/>
              <w:jc w:val="left"/>
              <w:rPr>
                <w:color w:val="FF0000"/>
                <w:kern w:val="0"/>
                <w:sz w:val="24"/>
                <w:szCs w:val="18"/>
              </w:rPr>
            </w:pPr>
            <w:r>
              <w:rPr>
                <w:b/>
                <w:bCs/>
                <w:color w:val="FF0000"/>
                <w:kern w:val="0"/>
                <w:sz w:val="24"/>
              </w:rPr>
              <w:t>二、电力电子器件</w:t>
            </w:r>
            <w:r>
              <w:rPr>
                <w:b/>
                <w:bCs/>
                <w:color w:val="FF0000"/>
                <w:kern w:val="0"/>
                <w:sz w:val="24"/>
              </w:rPr>
              <w:t xml:space="preserve"> </w:t>
            </w:r>
          </w:p>
          <w:p w:rsidR="00214185" w:rsidRDefault="00214185" w:rsidP="00214185">
            <w:pPr>
              <w:widowControl/>
              <w:adjustRightInd w:val="0"/>
              <w:snapToGrid w:val="0"/>
              <w:spacing w:line="300" w:lineRule="auto"/>
              <w:ind w:firstLineChars="200" w:firstLine="482"/>
              <w:jc w:val="left"/>
              <w:rPr>
                <w:color w:val="CC00CC"/>
                <w:kern w:val="0"/>
                <w:sz w:val="24"/>
                <w:szCs w:val="18"/>
              </w:rPr>
            </w:pPr>
            <w:r>
              <w:rPr>
                <w:b/>
                <w:bCs/>
                <w:color w:val="CC00CC"/>
                <w:kern w:val="0"/>
                <w:sz w:val="24"/>
              </w:rPr>
              <w:t>知识点</w:t>
            </w:r>
            <w:r>
              <w:rPr>
                <w:color w:val="CC00CC"/>
                <w:kern w:val="0"/>
                <w:sz w:val="24"/>
                <w:szCs w:val="18"/>
              </w:rPr>
              <w:t>：</w:t>
            </w:r>
          </w:p>
          <w:p w:rsidR="00214185" w:rsidRDefault="00214185" w:rsidP="00214185">
            <w:pPr>
              <w:widowControl/>
              <w:numPr>
                <w:ilvl w:val="0"/>
                <w:numId w:val="20"/>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电力电子器件的概念及特征；</w:t>
            </w:r>
          </w:p>
          <w:p w:rsidR="00214185" w:rsidRDefault="00214185" w:rsidP="00214185">
            <w:pPr>
              <w:widowControl/>
              <w:numPr>
                <w:ilvl w:val="0"/>
                <w:numId w:val="20"/>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电力电子器件的分类；</w:t>
            </w:r>
          </w:p>
          <w:p w:rsidR="00214185" w:rsidRDefault="00214185" w:rsidP="00214185">
            <w:pPr>
              <w:widowControl/>
              <w:numPr>
                <w:ilvl w:val="0"/>
                <w:numId w:val="20"/>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二极管及</w:t>
            </w:r>
            <w:r>
              <w:rPr>
                <w:color w:val="000000"/>
                <w:kern w:val="0"/>
                <w:sz w:val="24"/>
                <w:szCs w:val="18"/>
              </w:rPr>
              <w:t>GTR</w:t>
            </w:r>
            <w:r>
              <w:rPr>
                <w:color w:val="000000"/>
                <w:kern w:val="0"/>
                <w:sz w:val="24"/>
                <w:szCs w:val="18"/>
              </w:rPr>
              <w:t>的工作原理；</w:t>
            </w:r>
            <w:r>
              <w:rPr>
                <w:color w:val="000000"/>
                <w:kern w:val="0"/>
                <w:sz w:val="24"/>
                <w:szCs w:val="18"/>
              </w:rPr>
              <w:t xml:space="preserve"> </w:t>
            </w:r>
          </w:p>
          <w:p w:rsidR="00214185" w:rsidRDefault="00214185" w:rsidP="00214185">
            <w:pPr>
              <w:widowControl/>
              <w:numPr>
                <w:ilvl w:val="0"/>
                <w:numId w:val="20"/>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晶闸管及</w:t>
            </w:r>
            <w:r>
              <w:rPr>
                <w:color w:val="000000"/>
                <w:kern w:val="0"/>
                <w:sz w:val="24"/>
                <w:szCs w:val="18"/>
              </w:rPr>
              <w:t>GTO</w:t>
            </w:r>
            <w:r>
              <w:rPr>
                <w:color w:val="000000"/>
                <w:kern w:val="0"/>
                <w:sz w:val="24"/>
                <w:szCs w:val="18"/>
              </w:rPr>
              <w:t>的工作原理；</w:t>
            </w:r>
          </w:p>
          <w:p w:rsidR="00214185" w:rsidRDefault="00214185" w:rsidP="00214185">
            <w:pPr>
              <w:widowControl/>
              <w:numPr>
                <w:ilvl w:val="0"/>
                <w:numId w:val="20"/>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rPr>
              <w:t>IGBT</w:t>
            </w:r>
            <w:r>
              <w:rPr>
                <w:color w:val="000000"/>
                <w:kern w:val="0"/>
                <w:sz w:val="24"/>
              </w:rPr>
              <w:t>及</w:t>
            </w:r>
            <w:r>
              <w:rPr>
                <w:color w:val="000000"/>
                <w:kern w:val="0"/>
                <w:sz w:val="24"/>
              </w:rPr>
              <w:t>MOSFET</w:t>
            </w:r>
            <w:r>
              <w:rPr>
                <w:color w:val="000000"/>
                <w:kern w:val="0"/>
                <w:sz w:val="24"/>
              </w:rPr>
              <w:t>的工作原理；</w:t>
            </w:r>
          </w:p>
          <w:p w:rsidR="00214185" w:rsidRDefault="00214185" w:rsidP="00214185">
            <w:pPr>
              <w:widowControl/>
              <w:adjustRightInd w:val="0"/>
              <w:snapToGrid w:val="0"/>
              <w:spacing w:line="300" w:lineRule="auto"/>
              <w:ind w:firstLineChars="200" w:firstLine="482"/>
              <w:jc w:val="left"/>
              <w:rPr>
                <w:b/>
                <w:bCs/>
                <w:color w:val="0000FF"/>
                <w:kern w:val="0"/>
                <w:sz w:val="24"/>
                <w:szCs w:val="18"/>
              </w:rPr>
            </w:pPr>
            <w:r>
              <w:rPr>
                <w:b/>
                <w:bCs/>
                <w:color w:val="0000FF"/>
                <w:kern w:val="0"/>
                <w:sz w:val="24"/>
                <w:szCs w:val="18"/>
              </w:rPr>
              <w:t>基本要求：</w:t>
            </w:r>
          </w:p>
          <w:p w:rsidR="00214185" w:rsidRDefault="00214185" w:rsidP="00214185">
            <w:pPr>
              <w:widowControl/>
              <w:numPr>
                <w:ilvl w:val="0"/>
                <w:numId w:val="21"/>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电力电子器件与信息电子器件的区别；</w:t>
            </w:r>
          </w:p>
          <w:p w:rsidR="00214185" w:rsidRDefault="00214185" w:rsidP="00214185">
            <w:pPr>
              <w:widowControl/>
              <w:numPr>
                <w:ilvl w:val="0"/>
                <w:numId w:val="21"/>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电力电子器件系统的组成；</w:t>
            </w:r>
          </w:p>
          <w:p w:rsidR="00214185" w:rsidRDefault="00214185" w:rsidP="00214185">
            <w:pPr>
              <w:widowControl/>
              <w:numPr>
                <w:ilvl w:val="0"/>
                <w:numId w:val="21"/>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根据不同属性的器件分类方法；</w:t>
            </w:r>
            <w:r>
              <w:rPr>
                <w:color w:val="000000"/>
                <w:kern w:val="0"/>
                <w:sz w:val="24"/>
                <w:szCs w:val="18"/>
              </w:rPr>
              <w:t xml:space="preserve"> </w:t>
            </w:r>
          </w:p>
          <w:p w:rsidR="00214185" w:rsidRDefault="00214185" w:rsidP="00214185">
            <w:pPr>
              <w:widowControl/>
              <w:numPr>
                <w:ilvl w:val="0"/>
                <w:numId w:val="21"/>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二极管及</w:t>
            </w:r>
            <w:r>
              <w:rPr>
                <w:color w:val="000000"/>
                <w:kern w:val="0"/>
                <w:sz w:val="24"/>
                <w:szCs w:val="18"/>
              </w:rPr>
              <w:t>GTR</w:t>
            </w:r>
            <w:r>
              <w:rPr>
                <w:color w:val="000000"/>
                <w:kern w:val="0"/>
                <w:sz w:val="24"/>
                <w:szCs w:val="18"/>
              </w:rPr>
              <w:t>的工作原理及电导调制效应的概念；</w:t>
            </w:r>
            <w:r>
              <w:rPr>
                <w:color w:val="000000"/>
                <w:kern w:val="0"/>
                <w:sz w:val="24"/>
                <w:szCs w:val="18"/>
              </w:rPr>
              <w:t xml:space="preserve"> </w:t>
            </w:r>
          </w:p>
          <w:p w:rsidR="00214185" w:rsidRDefault="00214185" w:rsidP="00214185">
            <w:pPr>
              <w:widowControl/>
              <w:numPr>
                <w:ilvl w:val="0"/>
                <w:numId w:val="21"/>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晶闸管的工作原理及其额定电流的定义；</w:t>
            </w:r>
          </w:p>
          <w:p w:rsidR="00214185" w:rsidRDefault="00214185" w:rsidP="00214185">
            <w:pPr>
              <w:widowControl/>
              <w:numPr>
                <w:ilvl w:val="0"/>
                <w:numId w:val="21"/>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GTO</w:t>
            </w:r>
            <w:r>
              <w:rPr>
                <w:color w:val="000000"/>
                <w:kern w:val="0"/>
                <w:sz w:val="24"/>
                <w:szCs w:val="18"/>
              </w:rPr>
              <w:t>的结构及工作原理；</w:t>
            </w:r>
          </w:p>
          <w:p w:rsidR="00214185" w:rsidRDefault="00214185" w:rsidP="00214185">
            <w:pPr>
              <w:widowControl/>
              <w:numPr>
                <w:ilvl w:val="0"/>
                <w:numId w:val="21"/>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IGBT</w:t>
            </w:r>
            <w:r>
              <w:rPr>
                <w:color w:val="000000"/>
                <w:kern w:val="0"/>
                <w:sz w:val="24"/>
                <w:szCs w:val="18"/>
              </w:rPr>
              <w:t>的结构与性能特点；</w:t>
            </w:r>
          </w:p>
          <w:p w:rsidR="00214185" w:rsidRDefault="00214185" w:rsidP="00214185">
            <w:pPr>
              <w:widowControl/>
              <w:numPr>
                <w:ilvl w:val="0"/>
                <w:numId w:val="21"/>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MOSFET</w:t>
            </w:r>
            <w:r>
              <w:rPr>
                <w:color w:val="000000"/>
                <w:kern w:val="0"/>
                <w:sz w:val="24"/>
                <w:szCs w:val="18"/>
              </w:rPr>
              <w:t>的使用方法。</w:t>
            </w:r>
          </w:p>
          <w:p w:rsidR="00214185" w:rsidRDefault="00214185" w:rsidP="00214185">
            <w:pPr>
              <w:widowControl/>
              <w:adjustRightInd w:val="0"/>
              <w:snapToGrid w:val="0"/>
              <w:spacing w:line="300" w:lineRule="auto"/>
              <w:ind w:firstLineChars="200" w:firstLine="482"/>
              <w:jc w:val="left"/>
              <w:rPr>
                <w:color w:val="000000"/>
                <w:kern w:val="0"/>
                <w:sz w:val="24"/>
                <w:szCs w:val="18"/>
              </w:rPr>
            </w:pPr>
            <w:r>
              <w:rPr>
                <w:b/>
                <w:bCs/>
                <w:color w:val="FF0000"/>
                <w:kern w:val="0"/>
                <w:sz w:val="24"/>
              </w:rPr>
              <w:lastRenderedPageBreak/>
              <w:t>三、</w:t>
            </w:r>
            <w:r>
              <w:rPr>
                <w:b/>
                <w:bCs/>
                <w:color w:val="FF0000"/>
                <w:kern w:val="0"/>
                <w:sz w:val="24"/>
              </w:rPr>
              <w:t xml:space="preserve"> </w:t>
            </w:r>
            <w:r>
              <w:rPr>
                <w:b/>
                <w:bCs/>
                <w:color w:val="FF0000"/>
                <w:kern w:val="0"/>
                <w:sz w:val="24"/>
              </w:rPr>
              <w:t>整流电路</w:t>
            </w:r>
          </w:p>
          <w:p w:rsidR="00214185" w:rsidRDefault="00214185" w:rsidP="00214185">
            <w:pPr>
              <w:widowControl/>
              <w:adjustRightInd w:val="0"/>
              <w:snapToGrid w:val="0"/>
              <w:spacing w:line="300" w:lineRule="auto"/>
              <w:ind w:firstLineChars="200" w:firstLine="482"/>
              <w:jc w:val="left"/>
              <w:rPr>
                <w:color w:val="CC00CC"/>
                <w:kern w:val="0"/>
                <w:sz w:val="24"/>
                <w:szCs w:val="18"/>
              </w:rPr>
            </w:pPr>
            <w:r>
              <w:rPr>
                <w:b/>
                <w:bCs/>
                <w:color w:val="CC00CC"/>
                <w:kern w:val="0"/>
                <w:sz w:val="24"/>
              </w:rPr>
              <w:t>知识点</w:t>
            </w:r>
            <w:r>
              <w:rPr>
                <w:color w:val="CC00CC"/>
                <w:kern w:val="0"/>
                <w:sz w:val="24"/>
              </w:rPr>
              <w:t>：</w:t>
            </w:r>
          </w:p>
          <w:p w:rsidR="00214185" w:rsidRDefault="00214185" w:rsidP="00214185">
            <w:pPr>
              <w:widowControl/>
              <w:numPr>
                <w:ilvl w:val="0"/>
                <w:numId w:val="22"/>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可控整流电路；</w:t>
            </w:r>
          </w:p>
          <w:p w:rsidR="00214185" w:rsidRDefault="00214185" w:rsidP="00214185">
            <w:pPr>
              <w:widowControl/>
              <w:numPr>
                <w:ilvl w:val="0"/>
                <w:numId w:val="22"/>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变压器漏感对整流电路的影响；</w:t>
            </w:r>
          </w:p>
          <w:p w:rsidR="00214185" w:rsidRDefault="00214185" w:rsidP="00214185">
            <w:pPr>
              <w:widowControl/>
              <w:numPr>
                <w:ilvl w:val="0"/>
                <w:numId w:val="22"/>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谐波及功率因数的定义；</w:t>
            </w:r>
          </w:p>
          <w:p w:rsidR="00214185" w:rsidRDefault="00214185" w:rsidP="00214185">
            <w:pPr>
              <w:widowControl/>
              <w:numPr>
                <w:ilvl w:val="0"/>
                <w:numId w:val="22"/>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大功率可控整流电路；</w:t>
            </w:r>
          </w:p>
          <w:p w:rsidR="00214185" w:rsidRDefault="00214185" w:rsidP="00214185">
            <w:pPr>
              <w:widowControl/>
              <w:numPr>
                <w:ilvl w:val="0"/>
                <w:numId w:val="22"/>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整流电路的有源逆变状态；</w:t>
            </w:r>
          </w:p>
          <w:p w:rsidR="00214185" w:rsidRDefault="00214185" w:rsidP="00214185">
            <w:pPr>
              <w:widowControl/>
              <w:adjustRightInd w:val="0"/>
              <w:snapToGrid w:val="0"/>
              <w:spacing w:line="300" w:lineRule="auto"/>
              <w:ind w:firstLineChars="200" w:firstLine="482"/>
              <w:jc w:val="left"/>
              <w:rPr>
                <w:b/>
                <w:bCs/>
                <w:color w:val="0000FF"/>
                <w:kern w:val="0"/>
                <w:sz w:val="24"/>
                <w:szCs w:val="18"/>
              </w:rPr>
            </w:pPr>
            <w:r>
              <w:rPr>
                <w:b/>
                <w:bCs/>
                <w:color w:val="0000FF"/>
                <w:kern w:val="0"/>
                <w:sz w:val="24"/>
                <w:szCs w:val="18"/>
              </w:rPr>
              <w:t>基本要求：</w:t>
            </w:r>
          </w:p>
          <w:p w:rsidR="00214185" w:rsidRDefault="00214185" w:rsidP="00214185">
            <w:pPr>
              <w:pStyle w:val="a4"/>
              <w:ind w:left="360"/>
            </w:pPr>
          </w:p>
          <w:p w:rsidR="00214185" w:rsidRDefault="00214185" w:rsidP="00214185">
            <w:pPr>
              <w:widowControl/>
              <w:numPr>
                <w:ilvl w:val="0"/>
                <w:numId w:val="23"/>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单相半波可控、单相桥式全控、单相全波可控及单相桥式</w:t>
            </w:r>
            <w:r>
              <w:rPr>
                <w:color w:val="000000"/>
                <w:kern w:val="0"/>
                <w:sz w:val="24"/>
                <w:szCs w:val="18"/>
              </w:rPr>
              <w:t xml:space="preserve">  </w:t>
            </w:r>
          </w:p>
          <w:p w:rsidR="00214185" w:rsidRDefault="00214185" w:rsidP="00214185">
            <w:pPr>
              <w:widowControl/>
              <w:adjustRightInd w:val="0"/>
              <w:snapToGrid w:val="0"/>
              <w:spacing w:line="300" w:lineRule="auto"/>
              <w:ind w:leftChars="200" w:left="420" w:firstLineChars="500" w:firstLine="1200"/>
              <w:jc w:val="left"/>
              <w:rPr>
                <w:color w:val="000000"/>
                <w:kern w:val="0"/>
                <w:sz w:val="24"/>
                <w:szCs w:val="18"/>
              </w:rPr>
            </w:pPr>
            <w:r>
              <w:rPr>
                <w:color w:val="000000"/>
                <w:kern w:val="0"/>
                <w:sz w:val="24"/>
                <w:szCs w:val="18"/>
              </w:rPr>
              <w:t>半控四种整流电路的工作原理；</w:t>
            </w:r>
            <w:r>
              <w:rPr>
                <w:color w:val="000000"/>
                <w:kern w:val="0"/>
                <w:sz w:val="24"/>
                <w:szCs w:val="18"/>
              </w:rPr>
              <w:t xml:space="preserve"> </w:t>
            </w:r>
          </w:p>
          <w:p w:rsidR="00214185" w:rsidRDefault="00214185" w:rsidP="00214185">
            <w:pPr>
              <w:widowControl/>
              <w:numPr>
                <w:ilvl w:val="0"/>
                <w:numId w:val="23"/>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三相半波及三相桥式全控整流电路工作原理；</w:t>
            </w:r>
          </w:p>
          <w:p w:rsidR="00214185" w:rsidRDefault="00214185" w:rsidP="00214185">
            <w:pPr>
              <w:widowControl/>
              <w:numPr>
                <w:ilvl w:val="0"/>
                <w:numId w:val="23"/>
              </w:numPr>
              <w:tabs>
                <w:tab w:val="left" w:pos="720"/>
              </w:tabs>
              <w:adjustRightInd w:val="0"/>
              <w:snapToGrid w:val="0"/>
              <w:spacing w:line="300" w:lineRule="auto"/>
              <w:ind w:firstLineChars="200" w:firstLine="480"/>
              <w:jc w:val="left"/>
              <w:rPr>
                <w:color w:val="000000"/>
                <w:kern w:val="0"/>
                <w:sz w:val="24"/>
                <w:szCs w:val="18"/>
              </w:rPr>
            </w:pPr>
            <w:r>
              <w:rPr>
                <w:rFonts w:hint="eastAsia"/>
                <w:color w:val="000000"/>
                <w:kern w:val="0"/>
                <w:sz w:val="24"/>
                <w:szCs w:val="18"/>
              </w:rPr>
              <w:t>变压器漏感对整流电路输出电压的影响；</w:t>
            </w:r>
            <w:r>
              <w:rPr>
                <w:color w:val="000000"/>
                <w:kern w:val="0"/>
                <w:sz w:val="24"/>
                <w:szCs w:val="18"/>
              </w:rPr>
              <w:t xml:space="preserve"> </w:t>
            </w:r>
          </w:p>
          <w:p w:rsidR="00214185" w:rsidRDefault="00214185" w:rsidP="00214185">
            <w:pPr>
              <w:widowControl/>
              <w:numPr>
                <w:ilvl w:val="0"/>
                <w:numId w:val="23"/>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谐波电流及功率因数的定义；</w:t>
            </w:r>
          </w:p>
          <w:p w:rsidR="00214185" w:rsidRDefault="00214185" w:rsidP="00214185">
            <w:pPr>
              <w:widowControl/>
              <w:numPr>
                <w:ilvl w:val="0"/>
                <w:numId w:val="23"/>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可控整流电路及不控整流电路的谐波分布特点及功率因数；</w:t>
            </w:r>
            <w:r>
              <w:rPr>
                <w:color w:val="000000"/>
                <w:kern w:val="0"/>
                <w:sz w:val="24"/>
                <w:szCs w:val="18"/>
              </w:rPr>
              <w:t xml:space="preserve"> </w:t>
            </w:r>
          </w:p>
          <w:p w:rsidR="00214185" w:rsidRDefault="00214185" w:rsidP="00214185">
            <w:pPr>
              <w:widowControl/>
              <w:numPr>
                <w:ilvl w:val="0"/>
                <w:numId w:val="23"/>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带平衡电抗器双反星型电路及三相桥式整流电路区别与联系；</w:t>
            </w:r>
            <w:r>
              <w:rPr>
                <w:color w:val="000000"/>
                <w:kern w:val="0"/>
                <w:sz w:val="24"/>
                <w:szCs w:val="18"/>
              </w:rPr>
              <w:t xml:space="preserve"> </w:t>
            </w:r>
          </w:p>
          <w:p w:rsidR="00214185" w:rsidRDefault="00214185" w:rsidP="00214185">
            <w:pPr>
              <w:widowControl/>
              <w:numPr>
                <w:ilvl w:val="0"/>
                <w:numId w:val="23"/>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多重化整流电路的主要目的；</w:t>
            </w:r>
            <w:r>
              <w:rPr>
                <w:color w:val="000000"/>
                <w:kern w:val="0"/>
                <w:sz w:val="24"/>
                <w:szCs w:val="18"/>
              </w:rPr>
              <w:t xml:space="preserve"> </w:t>
            </w:r>
          </w:p>
          <w:p w:rsidR="00214185" w:rsidRDefault="00214185" w:rsidP="00214185">
            <w:pPr>
              <w:widowControl/>
              <w:numPr>
                <w:ilvl w:val="0"/>
                <w:numId w:val="23"/>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有源逆变的定义及实现条件；</w:t>
            </w:r>
          </w:p>
          <w:p w:rsidR="00214185" w:rsidRDefault="00214185" w:rsidP="00214185">
            <w:pPr>
              <w:widowControl/>
              <w:numPr>
                <w:ilvl w:val="0"/>
                <w:numId w:val="23"/>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如何防止逆变失败</w:t>
            </w:r>
            <w:r>
              <w:rPr>
                <w:rFonts w:hint="eastAsia"/>
                <w:color w:val="000000"/>
                <w:kern w:val="0"/>
                <w:sz w:val="24"/>
                <w:szCs w:val="18"/>
              </w:rPr>
              <w:t>；</w:t>
            </w:r>
            <w:r>
              <w:rPr>
                <w:color w:val="000000"/>
                <w:kern w:val="0"/>
                <w:sz w:val="24"/>
                <w:szCs w:val="18"/>
              </w:rPr>
              <w:t xml:space="preserve"> </w:t>
            </w:r>
          </w:p>
          <w:p w:rsidR="00214185" w:rsidRDefault="00214185" w:rsidP="00214185">
            <w:pPr>
              <w:widowControl/>
              <w:adjustRightInd w:val="0"/>
              <w:snapToGrid w:val="0"/>
              <w:spacing w:line="300" w:lineRule="auto"/>
              <w:ind w:firstLineChars="200" w:firstLine="482"/>
              <w:jc w:val="left"/>
              <w:rPr>
                <w:color w:val="FF0000"/>
                <w:kern w:val="0"/>
                <w:sz w:val="24"/>
              </w:rPr>
            </w:pPr>
            <w:r>
              <w:rPr>
                <w:b/>
                <w:bCs/>
                <w:color w:val="FF0000"/>
                <w:kern w:val="0"/>
                <w:sz w:val="24"/>
              </w:rPr>
              <w:t>四、</w:t>
            </w:r>
            <w:r>
              <w:rPr>
                <w:b/>
                <w:bCs/>
                <w:color w:val="FF0000"/>
                <w:kern w:val="0"/>
                <w:sz w:val="24"/>
              </w:rPr>
              <w:t xml:space="preserve"> </w:t>
            </w:r>
            <w:r>
              <w:rPr>
                <w:b/>
                <w:bCs/>
                <w:color w:val="FF0000"/>
                <w:kern w:val="0"/>
                <w:sz w:val="24"/>
              </w:rPr>
              <w:t>逆变电路</w:t>
            </w:r>
          </w:p>
          <w:p w:rsidR="00214185" w:rsidRDefault="00214185" w:rsidP="00214185">
            <w:pPr>
              <w:widowControl/>
              <w:adjustRightInd w:val="0"/>
              <w:snapToGrid w:val="0"/>
              <w:spacing w:line="300" w:lineRule="auto"/>
              <w:ind w:firstLineChars="200" w:firstLine="482"/>
              <w:jc w:val="left"/>
              <w:rPr>
                <w:color w:val="CC00CC"/>
                <w:kern w:val="0"/>
                <w:sz w:val="24"/>
                <w:szCs w:val="18"/>
              </w:rPr>
            </w:pPr>
            <w:r>
              <w:rPr>
                <w:b/>
                <w:bCs/>
                <w:color w:val="CC00CC"/>
                <w:kern w:val="0"/>
                <w:sz w:val="24"/>
              </w:rPr>
              <w:t>知识点：</w:t>
            </w:r>
          </w:p>
          <w:p w:rsidR="00214185" w:rsidRDefault="00214185" w:rsidP="00214185">
            <w:pPr>
              <w:widowControl/>
              <w:numPr>
                <w:ilvl w:val="0"/>
                <w:numId w:val="25"/>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换流方式；</w:t>
            </w:r>
            <w:r>
              <w:rPr>
                <w:color w:val="000000"/>
                <w:kern w:val="0"/>
                <w:sz w:val="24"/>
                <w:szCs w:val="18"/>
              </w:rPr>
              <w:t xml:space="preserve"> </w:t>
            </w:r>
          </w:p>
          <w:p w:rsidR="00214185" w:rsidRDefault="00214185" w:rsidP="00214185">
            <w:pPr>
              <w:widowControl/>
              <w:numPr>
                <w:ilvl w:val="0"/>
                <w:numId w:val="25"/>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电压型逆变电路；</w:t>
            </w:r>
            <w:r>
              <w:rPr>
                <w:color w:val="000000"/>
                <w:kern w:val="0"/>
                <w:sz w:val="24"/>
                <w:szCs w:val="18"/>
              </w:rPr>
              <w:t xml:space="preserve"> </w:t>
            </w:r>
          </w:p>
          <w:p w:rsidR="00214185" w:rsidRDefault="00214185" w:rsidP="00214185">
            <w:pPr>
              <w:widowControl/>
              <w:numPr>
                <w:ilvl w:val="0"/>
                <w:numId w:val="25"/>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电流型逆变电路；</w:t>
            </w:r>
            <w:r>
              <w:rPr>
                <w:color w:val="000000"/>
                <w:kern w:val="0"/>
                <w:sz w:val="24"/>
                <w:szCs w:val="18"/>
              </w:rPr>
              <w:t xml:space="preserve"> </w:t>
            </w:r>
          </w:p>
          <w:p w:rsidR="00214185" w:rsidRDefault="00214185" w:rsidP="00214185">
            <w:pPr>
              <w:widowControl/>
              <w:numPr>
                <w:ilvl w:val="0"/>
                <w:numId w:val="25"/>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多重逆变电路和多电平逆变电路；</w:t>
            </w:r>
          </w:p>
          <w:p w:rsidR="00214185" w:rsidRDefault="00214185" w:rsidP="00214185">
            <w:pPr>
              <w:widowControl/>
              <w:adjustRightInd w:val="0"/>
              <w:snapToGrid w:val="0"/>
              <w:spacing w:line="300" w:lineRule="auto"/>
              <w:ind w:firstLineChars="200" w:firstLine="482"/>
              <w:jc w:val="left"/>
              <w:rPr>
                <w:color w:val="0000FF"/>
                <w:kern w:val="0"/>
                <w:sz w:val="24"/>
                <w:szCs w:val="18"/>
              </w:rPr>
            </w:pPr>
            <w:r>
              <w:rPr>
                <w:b/>
                <w:bCs/>
                <w:color w:val="0000FF"/>
                <w:kern w:val="0"/>
                <w:sz w:val="24"/>
              </w:rPr>
              <w:t>基本要求：</w:t>
            </w:r>
            <w:r>
              <w:rPr>
                <w:color w:val="0000FF"/>
                <w:kern w:val="0"/>
                <w:sz w:val="24"/>
                <w:szCs w:val="18"/>
              </w:rPr>
              <w:t xml:space="preserve"> </w:t>
            </w:r>
          </w:p>
          <w:p w:rsidR="00214185" w:rsidRDefault="00214185" w:rsidP="00214185">
            <w:pPr>
              <w:widowControl/>
              <w:numPr>
                <w:ilvl w:val="0"/>
                <w:numId w:val="26"/>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换流方式的分类及典型应用电路；</w:t>
            </w:r>
          </w:p>
          <w:p w:rsidR="00214185" w:rsidRDefault="00214185" w:rsidP="00214185">
            <w:pPr>
              <w:widowControl/>
              <w:numPr>
                <w:ilvl w:val="0"/>
                <w:numId w:val="26"/>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电压型逆变电路</w:t>
            </w:r>
            <w:r>
              <w:rPr>
                <w:rFonts w:hint="eastAsia"/>
                <w:color w:val="000000"/>
                <w:kern w:val="0"/>
                <w:sz w:val="24"/>
                <w:szCs w:val="18"/>
              </w:rPr>
              <w:t>特点</w:t>
            </w:r>
            <w:r>
              <w:rPr>
                <w:color w:val="000000"/>
                <w:kern w:val="0"/>
                <w:sz w:val="24"/>
                <w:szCs w:val="18"/>
              </w:rPr>
              <w:t>及</w:t>
            </w:r>
            <w:r>
              <w:rPr>
                <w:rFonts w:hint="eastAsia"/>
                <w:color w:val="000000"/>
                <w:kern w:val="0"/>
                <w:sz w:val="24"/>
                <w:szCs w:val="18"/>
              </w:rPr>
              <w:t>其</w:t>
            </w:r>
            <w:r>
              <w:rPr>
                <w:color w:val="000000"/>
                <w:kern w:val="0"/>
                <w:sz w:val="24"/>
                <w:szCs w:val="18"/>
              </w:rPr>
              <w:t>工作原理；</w:t>
            </w:r>
          </w:p>
          <w:p w:rsidR="00214185" w:rsidRDefault="00214185" w:rsidP="00214185">
            <w:pPr>
              <w:widowControl/>
              <w:numPr>
                <w:ilvl w:val="0"/>
                <w:numId w:val="26"/>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电流型逆变电路</w:t>
            </w:r>
            <w:r>
              <w:rPr>
                <w:rFonts w:hint="eastAsia"/>
                <w:color w:val="000000"/>
                <w:kern w:val="0"/>
                <w:sz w:val="24"/>
                <w:szCs w:val="18"/>
              </w:rPr>
              <w:t>特点</w:t>
            </w:r>
            <w:r>
              <w:rPr>
                <w:color w:val="000000"/>
                <w:kern w:val="0"/>
                <w:sz w:val="24"/>
                <w:szCs w:val="18"/>
              </w:rPr>
              <w:t>及</w:t>
            </w:r>
            <w:r>
              <w:rPr>
                <w:rFonts w:hint="eastAsia"/>
                <w:color w:val="000000"/>
                <w:kern w:val="0"/>
                <w:sz w:val="24"/>
                <w:szCs w:val="18"/>
              </w:rPr>
              <w:t>其</w:t>
            </w:r>
            <w:r>
              <w:rPr>
                <w:color w:val="000000"/>
                <w:kern w:val="0"/>
                <w:sz w:val="24"/>
                <w:szCs w:val="18"/>
              </w:rPr>
              <w:t>工作原理；</w:t>
            </w:r>
          </w:p>
          <w:p w:rsidR="00214185" w:rsidRDefault="00214185" w:rsidP="00214185">
            <w:pPr>
              <w:widowControl/>
              <w:numPr>
                <w:ilvl w:val="0"/>
                <w:numId w:val="26"/>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多重逆变电路的实现方式及</w:t>
            </w:r>
            <w:r>
              <w:rPr>
                <w:rFonts w:hint="eastAsia"/>
                <w:color w:val="000000"/>
                <w:kern w:val="0"/>
                <w:sz w:val="24"/>
                <w:szCs w:val="18"/>
              </w:rPr>
              <w:t>其</w:t>
            </w:r>
            <w:r>
              <w:rPr>
                <w:color w:val="000000"/>
                <w:kern w:val="0"/>
                <w:sz w:val="24"/>
                <w:szCs w:val="18"/>
              </w:rPr>
              <w:t>目的；</w:t>
            </w:r>
          </w:p>
          <w:p w:rsidR="00214185" w:rsidRDefault="00214185" w:rsidP="00214185">
            <w:pPr>
              <w:widowControl/>
              <w:numPr>
                <w:ilvl w:val="0"/>
                <w:numId w:val="26"/>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多电平逆变电路的分类</w:t>
            </w:r>
            <w:r>
              <w:rPr>
                <w:rFonts w:hint="eastAsia"/>
                <w:color w:val="000000"/>
                <w:kern w:val="0"/>
                <w:sz w:val="24"/>
                <w:szCs w:val="18"/>
              </w:rPr>
              <w:t>；</w:t>
            </w:r>
          </w:p>
          <w:p w:rsidR="00214185" w:rsidRDefault="00214185" w:rsidP="00214185">
            <w:pPr>
              <w:widowControl/>
              <w:adjustRightInd w:val="0"/>
              <w:snapToGrid w:val="0"/>
              <w:spacing w:line="300" w:lineRule="auto"/>
              <w:ind w:firstLineChars="200" w:firstLine="482"/>
              <w:jc w:val="left"/>
              <w:rPr>
                <w:color w:val="FF0000"/>
                <w:kern w:val="0"/>
                <w:sz w:val="24"/>
                <w:szCs w:val="18"/>
              </w:rPr>
            </w:pPr>
            <w:r>
              <w:rPr>
                <w:b/>
                <w:bCs/>
                <w:color w:val="FF0000"/>
                <w:kern w:val="0"/>
                <w:sz w:val="24"/>
              </w:rPr>
              <w:t>五、</w:t>
            </w:r>
            <w:r>
              <w:rPr>
                <w:b/>
                <w:bCs/>
                <w:color w:val="FF0000"/>
                <w:kern w:val="0"/>
                <w:sz w:val="24"/>
              </w:rPr>
              <w:t xml:space="preserve"> </w:t>
            </w:r>
            <w:r>
              <w:rPr>
                <w:b/>
                <w:bCs/>
                <w:color w:val="FF0000"/>
                <w:kern w:val="0"/>
                <w:sz w:val="24"/>
              </w:rPr>
              <w:t>直流</w:t>
            </w:r>
            <w:r>
              <w:rPr>
                <w:b/>
                <w:bCs/>
                <w:color w:val="FF0000"/>
                <w:kern w:val="0"/>
                <w:sz w:val="24"/>
              </w:rPr>
              <w:t>-</w:t>
            </w:r>
            <w:r>
              <w:rPr>
                <w:b/>
                <w:bCs/>
                <w:color w:val="FF0000"/>
                <w:kern w:val="0"/>
                <w:sz w:val="24"/>
              </w:rPr>
              <w:t>直流变换电路</w:t>
            </w:r>
          </w:p>
          <w:p w:rsidR="00214185" w:rsidRDefault="00214185" w:rsidP="00214185">
            <w:pPr>
              <w:widowControl/>
              <w:adjustRightInd w:val="0"/>
              <w:snapToGrid w:val="0"/>
              <w:spacing w:line="300" w:lineRule="auto"/>
              <w:ind w:firstLineChars="200" w:firstLine="482"/>
              <w:jc w:val="left"/>
              <w:rPr>
                <w:color w:val="CC00CC"/>
                <w:kern w:val="0"/>
                <w:sz w:val="24"/>
                <w:szCs w:val="18"/>
              </w:rPr>
            </w:pPr>
            <w:r>
              <w:rPr>
                <w:b/>
                <w:bCs/>
                <w:color w:val="CC00CC"/>
                <w:kern w:val="0"/>
                <w:sz w:val="24"/>
              </w:rPr>
              <w:t>知识点：</w:t>
            </w:r>
          </w:p>
          <w:p w:rsidR="00214185" w:rsidRDefault="00214185" w:rsidP="00214185">
            <w:pPr>
              <w:widowControl/>
              <w:numPr>
                <w:ilvl w:val="0"/>
                <w:numId w:val="27"/>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直接直流变流电路；</w:t>
            </w:r>
            <w:r>
              <w:rPr>
                <w:color w:val="000000"/>
                <w:kern w:val="0"/>
                <w:sz w:val="24"/>
                <w:szCs w:val="18"/>
              </w:rPr>
              <w:t xml:space="preserve"> </w:t>
            </w:r>
          </w:p>
          <w:p w:rsidR="00214185" w:rsidRDefault="00214185" w:rsidP="00214185">
            <w:pPr>
              <w:widowControl/>
              <w:numPr>
                <w:ilvl w:val="0"/>
                <w:numId w:val="27"/>
              </w:numPr>
              <w:tabs>
                <w:tab w:val="left" w:pos="720"/>
              </w:tabs>
              <w:adjustRightInd w:val="0"/>
              <w:snapToGrid w:val="0"/>
              <w:spacing w:line="300" w:lineRule="auto"/>
              <w:ind w:firstLineChars="200" w:firstLine="480"/>
              <w:jc w:val="left"/>
              <w:rPr>
                <w:color w:val="000000"/>
                <w:kern w:val="0"/>
                <w:sz w:val="24"/>
                <w:szCs w:val="18"/>
              </w:rPr>
            </w:pPr>
            <w:r>
              <w:rPr>
                <w:rFonts w:hint="eastAsia"/>
                <w:color w:val="000000"/>
                <w:kern w:val="0"/>
                <w:sz w:val="24"/>
                <w:szCs w:val="18"/>
              </w:rPr>
              <w:t>间</w:t>
            </w:r>
            <w:r>
              <w:rPr>
                <w:color w:val="000000"/>
                <w:kern w:val="0"/>
                <w:sz w:val="24"/>
                <w:szCs w:val="18"/>
              </w:rPr>
              <w:t>接直流变流电路；</w:t>
            </w:r>
            <w:r>
              <w:rPr>
                <w:color w:val="000000"/>
                <w:kern w:val="0"/>
                <w:sz w:val="24"/>
                <w:szCs w:val="18"/>
              </w:rPr>
              <w:t xml:space="preserve"> </w:t>
            </w:r>
          </w:p>
          <w:p w:rsidR="00214185" w:rsidRDefault="00214185" w:rsidP="00214185">
            <w:pPr>
              <w:widowControl/>
              <w:numPr>
                <w:ilvl w:val="0"/>
                <w:numId w:val="27"/>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双向直流</w:t>
            </w:r>
            <w:r>
              <w:rPr>
                <w:color w:val="000000"/>
                <w:kern w:val="0"/>
                <w:sz w:val="24"/>
                <w:szCs w:val="18"/>
              </w:rPr>
              <w:t>-</w:t>
            </w:r>
            <w:r>
              <w:rPr>
                <w:color w:val="000000"/>
                <w:kern w:val="0"/>
                <w:sz w:val="24"/>
                <w:szCs w:val="18"/>
              </w:rPr>
              <w:t>直流变流电路</w:t>
            </w:r>
            <w:r>
              <w:rPr>
                <w:color w:val="000000"/>
                <w:kern w:val="0"/>
                <w:sz w:val="24"/>
                <w:szCs w:val="18"/>
              </w:rPr>
              <w:t xml:space="preserve"> </w:t>
            </w:r>
          </w:p>
          <w:p w:rsidR="00214185" w:rsidRDefault="00214185" w:rsidP="00214185">
            <w:pPr>
              <w:widowControl/>
              <w:adjustRightInd w:val="0"/>
              <w:snapToGrid w:val="0"/>
              <w:spacing w:line="300" w:lineRule="auto"/>
              <w:ind w:firstLineChars="200" w:firstLine="482"/>
              <w:jc w:val="left"/>
              <w:rPr>
                <w:b/>
                <w:bCs/>
                <w:color w:val="0000FF"/>
                <w:kern w:val="0"/>
                <w:sz w:val="24"/>
                <w:szCs w:val="18"/>
              </w:rPr>
            </w:pPr>
            <w:r>
              <w:rPr>
                <w:b/>
                <w:bCs/>
                <w:color w:val="0000FF"/>
                <w:kern w:val="0"/>
                <w:sz w:val="24"/>
                <w:szCs w:val="18"/>
              </w:rPr>
              <w:lastRenderedPageBreak/>
              <w:t>基本要求：</w:t>
            </w:r>
            <w:r>
              <w:rPr>
                <w:b/>
                <w:bCs/>
                <w:color w:val="0000FF"/>
                <w:kern w:val="0"/>
                <w:sz w:val="24"/>
                <w:szCs w:val="18"/>
              </w:rPr>
              <w:t xml:space="preserve"> </w:t>
            </w:r>
          </w:p>
          <w:p w:rsidR="00214185" w:rsidRDefault="00214185" w:rsidP="00214185">
            <w:pPr>
              <w:widowControl/>
              <w:numPr>
                <w:ilvl w:val="0"/>
                <w:numId w:val="28"/>
              </w:numPr>
              <w:tabs>
                <w:tab w:val="left" w:pos="720"/>
              </w:tabs>
              <w:adjustRightInd w:val="0"/>
              <w:snapToGrid w:val="0"/>
              <w:spacing w:line="300" w:lineRule="auto"/>
              <w:ind w:firstLineChars="200" w:firstLine="480"/>
              <w:jc w:val="left"/>
              <w:rPr>
                <w:color w:val="000000"/>
                <w:kern w:val="0"/>
                <w:sz w:val="24"/>
              </w:rPr>
            </w:pPr>
            <w:r>
              <w:rPr>
                <w:color w:val="000000"/>
                <w:kern w:val="0"/>
                <w:sz w:val="24"/>
              </w:rPr>
              <w:t>降压</w:t>
            </w:r>
            <w:r>
              <w:rPr>
                <w:color w:val="000000"/>
                <w:kern w:val="0"/>
                <w:sz w:val="24"/>
              </w:rPr>
              <w:t>(Buck)</w:t>
            </w:r>
            <w:r>
              <w:rPr>
                <w:color w:val="000000"/>
                <w:kern w:val="0"/>
                <w:sz w:val="24"/>
              </w:rPr>
              <w:t>斩波电路的拓扑、工作原理及电感参数设计</w:t>
            </w:r>
            <w:r>
              <w:rPr>
                <w:rFonts w:hint="eastAsia"/>
                <w:color w:val="000000"/>
                <w:kern w:val="0"/>
                <w:sz w:val="24"/>
              </w:rPr>
              <w:t>方法</w:t>
            </w:r>
            <w:r>
              <w:rPr>
                <w:color w:val="000000"/>
                <w:kern w:val="0"/>
                <w:sz w:val="24"/>
              </w:rPr>
              <w:t>；</w:t>
            </w:r>
          </w:p>
          <w:p w:rsidR="00214185" w:rsidRDefault="00214185" w:rsidP="00214185">
            <w:pPr>
              <w:widowControl/>
              <w:numPr>
                <w:ilvl w:val="0"/>
                <w:numId w:val="28"/>
              </w:numPr>
              <w:tabs>
                <w:tab w:val="left" w:pos="720"/>
              </w:tabs>
              <w:adjustRightInd w:val="0"/>
              <w:snapToGrid w:val="0"/>
              <w:spacing w:line="300" w:lineRule="auto"/>
              <w:ind w:firstLineChars="200" w:firstLine="480"/>
              <w:jc w:val="left"/>
              <w:rPr>
                <w:color w:val="000000"/>
                <w:kern w:val="0"/>
                <w:sz w:val="24"/>
              </w:rPr>
            </w:pPr>
            <w:r>
              <w:rPr>
                <w:color w:val="000000"/>
                <w:kern w:val="0"/>
                <w:sz w:val="24"/>
              </w:rPr>
              <w:t>降压</w:t>
            </w:r>
            <w:r>
              <w:rPr>
                <w:color w:val="000000"/>
                <w:kern w:val="0"/>
                <w:sz w:val="24"/>
              </w:rPr>
              <w:t>(Boost)</w:t>
            </w:r>
            <w:r>
              <w:rPr>
                <w:color w:val="000000"/>
                <w:kern w:val="0"/>
                <w:sz w:val="24"/>
              </w:rPr>
              <w:t>斩波电路的拓扑、工作原理及电感参数设计</w:t>
            </w:r>
            <w:r>
              <w:rPr>
                <w:rFonts w:hint="eastAsia"/>
                <w:color w:val="000000"/>
                <w:kern w:val="0"/>
                <w:sz w:val="24"/>
              </w:rPr>
              <w:t>方法</w:t>
            </w:r>
            <w:r>
              <w:rPr>
                <w:color w:val="000000"/>
                <w:kern w:val="0"/>
                <w:sz w:val="24"/>
              </w:rPr>
              <w:t>；</w:t>
            </w:r>
          </w:p>
          <w:p w:rsidR="00214185" w:rsidRDefault="00214185" w:rsidP="00214185">
            <w:pPr>
              <w:widowControl/>
              <w:numPr>
                <w:ilvl w:val="0"/>
                <w:numId w:val="28"/>
              </w:numPr>
              <w:tabs>
                <w:tab w:val="left" w:pos="720"/>
              </w:tabs>
              <w:adjustRightInd w:val="0"/>
              <w:snapToGrid w:val="0"/>
              <w:spacing w:line="300" w:lineRule="auto"/>
              <w:ind w:firstLineChars="200" w:firstLine="480"/>
              <w:jc w:val="left"/>
              <w:rPr>
                <w:kern w:val="0"/>
                <w:sz w:val="24"/>
              </w:rPr>
            </w:pPr>
            <w:r>
              <w:rPr>
                <w:kern w:val="0"/>
                <w:sz w:val="24"/>
              </w:rPr>
              <w:t>升降压</w:t>
            </w:r>
            <w:r>
              <w:rPr>
                <w:kern w:val="0"/>
                <w:sz w:val="24"/>
              </w:rPr>
              <w:t>(Buck-Boost)</w:t>
            </w:r>
            <w:r>
              <w:rPr>
                <w:color w:val="000000"/>
                <w:kern w:val="0"/>
                <w:sz w:val="24"/>
              </w:rPr>
              <w:t>斩波电路的拓扑、工作原理及电感参数的</w:t>
            </w:r>
          </w:p>
          <w:p w:rsidR="00214185" w:rsidRDefault="00214185" w:rsidP="00214185">
            <w:pPr>
              <w:widowControl/>
              <w:adjustRightInd w:val="0"/>
              <w:snapToGrid w:val="0"/>
              <w:spacing w:line="300" w:lineRule="auto"/>
              <w:ind w:leftChars="200" w:left="420" w:firstLineChars="500" w:firstLine="1200"/>
              <w:jc w:val="left"/>
              <w:rPr>
                <w:kern w:val="0"/>
                <w:sz w:val="24"/>
              </w:rPr>
            </w:pPr>
            <w:r>
              <w:rPr>
                <w:color w:val="000000"/>
                <w:kern w:val="0"/>
                <w:sz w:val="24"/>
              </w:rPr>
              <w:t>设计</w:t>
            </w:r>
            <w:r>
              <w:rPr>
                <w:rFonts w:hint="eastAsia"/>
                <w:color w:val="000000"/>
                <w:kern w:val="0"/>
                <w:sz w:val="24"/>
              </w:rPr>
              <w:t>方法</w:t>
            </w:r>
            <w:r>
              <w:rPr>
                <w:color w:val="000000"/>
                <w:kern w:val="0"/>
                <w:sz w:val="24"/>
              </w:rPr>
              <w:t>；</w:t>
            </w:r>
          </w:p>
          <w:p w:rsidR="00214185" w:rsidRDefault="00214185" w:rsidP="00214185">
            <w:pPr>
              <w:widowControl/>
              <w:numPr>
                <w:ilvl w:val="0"/>
                <w:numId w:val="28"/>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反激电路的工作原理及应用场合；</w:t>
            </w:r>
            <w:r>
              <w:rPr>
                <w:color w:val="000000"/>
                <w:kern w:val="0"/>
                <w:sz w:val="24"/>
                <w:szCs w:val="18"/>
              </w:rPr>
              <w:t xml:space="preserve"> </w:t>
            </w:r>
          </w:p>
          <w:p w:rsidR="00214185" w:rsidRDefault="00214185" w:rsidP="00214185">
            <w:pPr>
              <w:widowControl/>
              <w:numPr>
                <w:ilvl w:val="0"/>
                <w:numId w:val="28"/>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双象限及四象限斩波电路的工作原理；</w:t>
            </w:r>
            <w:r>
              <w:rPr>
                <w:color w:val="000000"/>
                <w:kern w:val="0"/>
                <w:sz w:val="24"/>
                <w:szCs w:val="18"/>
              </w:rPr>
              <w:t xml:space="preserve"> </w:t>
            </w:r>
          </w:p>
          <w:p w:rsidR="00214185" w:rsidRDefault="00214185" w:rsidP="00214185">
            <w:pPr>
              <w:widowControl/>
              <w:adjustRightInd w:val="0"/>
              <w:snapToGrid w:val="0"/>
              <w:spacing w:line="300" w:lineRule="auto"/>
              <w:ind w:firstLineChars="200" w:firstLine="482"/>
              <w:jc w:val="left"/>
              <w:rPr>
                <w:color w:val="FF0000"/>
                <w:kern w:val="0"/>
                <w:sz w:val="24"/>
                <w:szCs w:val="18"/>
              </w:rPr>
            </w:pPr>
            <w:r>
              <w:rPr>
                <w:b/>
                <w:bCs/>
                <w:color w:val="FF0000"/>
                <w:kern w:val="0"/>
                <w:sz w:val="24"/>
              </w:rPr>
              <w:t>六、</w:t>
            </w:r>
            <w:r>
              <w:rPr>
                <w:b/>
                <w:bCs/>
                <w:color w:val="FF0000"/>
                <w:kern w:val="0"/>
                <w:sz w:val="24"/>
              </w:rPr>
              <w:t xml:space="preserve"> </w:t>
            </w:r>
            <w:r>
              <w:rPr>
                <w:b/>
                <w:bCs/>
                <w:color w:val="FF0000"/>
                <w:kern w:val="0"/>
                <w:sz w:val="24"/>
              </w:rPr>
              <w:t>交流</w:t>
            </w:r>
            <w:r>
              <w:rPr>
                <w:b/>
                <w:bCs/>
                <w:color w:val="FF0000"/>
                <w:kern w:val="0"/>
                <w:sz w:val="24"/>
              </w:rPr>
              <w:t>-</w:t>
            </w:r>
            <w:r>
              <w:rPr>
                <w:b/>
                <w:bCs/>
                <w:color w:val="FF0000"/>
                <w:kern w:val="0"/>
                <w:sz w:val="24"/>
              </w:rPr>
              <w:t>交流变流电路</w:t>
            </w:r>
          </w:p>
          <w:p w:rsidR="00214185" w:rsidRDefault="00214185" w:rsidP="00214185">
            <w:pPr>
              <w:widowControl/>
              <w:adjustRightInd w:val="0"/>
              <w:snapToGrid w:val="0"/>
              <w:spacing w:line="300" w:lineRule="auto"/>
              <w:ind w:firstLineChars="200" w:firstLine="482"/>
              <w:jc w:val="left"/>
              <w:rPr>
                <w:color w:val="CC00CC"/>
                <w:kern w:val="0"/>
                <w:sz w:val="24"/>
                <w:szCs w:val="18"/>
              </w:rPr>
            </w:pPr>
            <w:r>
              <w:rPr>
                <w:b/>
                <w:bCs/>
                <w:color w:val="CC00CC"/>
                <w:kern w:val="0"/>
                <w:sz w:val="24"/>
              </w:rPr>
              <w:t>知识点：</w:t>
            </w:r>
          </w:p>
          <w:p w:rsidR="00214185" w:rsidRDefault="00214185" w:rsidP="00214185">
            <w:pPr>
              <w:widowControl/>
              <w:numPr>
                <w:ilvl w:val="0"/>
                <w:numId w:val="29"/>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交流调压电路；</w:t>
            </w:r>
            <w:r>
              <w:rPr>
                <w:color w:val="000000"/>
                <w:kern w:val="0"/>
                <w:sz w:val="24"/>
                <w:szCs w:val="18"/>
              </w:rPr>
              <w:t xml:space="preserve"> </w:t>
            </w:r>
          </w:p>
          <w:p w:rsidR="00214185" w:rsidRDefault="00214185" w:rsidP="00214185">
            <w:pPr>
              <w:widowControl/>
              <w:numPr>
                <w:ilvl w:val="0"/>
                <w:numId w:val="29"/>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交流调功电路及交流电力电子开关；</w:t>
            </w:r>
            <w:r>
              <w:rPr>
                <w:color w:val="000000"/>
                <w:kern w:val="0"/>
                <w:sz w:val="24"/>
                <w:szCs w:val="18"/>
              </w:rPr>
              <w:t xml:space="preserve"> </w:t>
            </w:r>
          </w:p>
          <w:p w:rsidR="00214185" w:rsidRDefault="00214185" w:rsidP="00214185">
            <w:pPr>
              <w:widowControl/>
              <w:numPr>
                <w:ilvl w:val="0"/>
                <w:numId w:val="29"/>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交</w:t>
            </w:r>
            <w:r>
              <w:rPr>
                <w:color w:val="000000"/>
                <w:kern w:val="0"/>
                <w:sz w:val="24"/>
                <w:szCs w:val="18"/>
              </w:rPr>
              <w:t>-</w:t>
            </w:r>
            <w:r>
              <w:rPr>
                <w:color w:val="000000"/>
                <w:kern w:val="0"/>
                <w:sz w:val="24"/>
                <w:szCs w:val="18"/>
              </w:rPr>
              <w:t>交变频电路；</w:t>
            </w:r>
            <w:r>
              <w:rPr>
                <w:color w:val="000000"/>
                <w:kern w:val="0"/>
                <w:sz w:val="24"/>
                <w:szCs w:val="18"/>
              </w:rPr>
              <w:t xml:space="preserve"> </w:t>
            </w:r>
          </w:p>
          <w:p w:rsidR="00214185" w:rsidRDefault="00214185" w:rsidP="00214185">
            <w:pPr>
              <w:widowControl/>
              <w:adjustRightInd w:val="0"/>
              <w:snapToGrid w:val="0"/>
              <w:spacing w:line="300" w:lineRule="auto"/>
              <w:ind w:firstLineChars="200" w:firstLine="482"/>
              <w:jc w:val="left"/>
              <w:rPr>
                <w:b/>
                <w:bCs/>
                <w:color w:val="0000FF"/>
                <w:kern w:val="0"/>
                <w:sz w:val="24"/>
                <w:szCs w:val="18"/>
              </w:rPr>
            </w:pPr>
            <w:r>
              <w:rPr>
                <w:b/>
                <w:bCs/>
                <w:color w:val="0000FF"/>
                <w:kern w:val="0"/>
                <w:sz w:val="24"/>
                <w:szCs w:val="18"/>
              </w:rPr>
              <w:t>基本要求：</w:t>
            </w:r>
          </w:p>
          <w:p w:rsidR="00214185" w:rsidRDefault="00214185" w:rsidP="00214185">
            <w:pPr>
              <w:widowControl/>
              <w:numPr>
                <w:ilvl w:val="0"/>
                <w:numId w:val="30"/>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rPr>
              <w:t>交流调压电路的工作原理；</w:t>
            </w:r>
          </w:p>
          <w:p w:rsidR="00214185" w:rsidRDefault="00214185" w:rsidP="00214185">
            <w:pPr>
              <w:widowControl/>
              <w:numPr>
                <w:ilvl w:val="0"/>
                <w:numId w:val="30"/>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交流调功电路、交流电力电子开关的工作原理；</w:t>
            </w:r>
          </w:p>
          <w:p w:rsidR="00214185" w:rsidRDefault="00214185" w:rsidP="00214185">
            <w:pPr>
              <w:widowControl/>
              <w:numPr>
                <w:ilvl w:val="0"/>
                <w:numId w:val="30"/>
              </w:numPr>
              <w:tabs>
                <w:tab w:val="left" w:pos="720"/>
              </w:tabs>
              <w:adjustRightInd w:val="0"/>
              <w:snapToGrid w:val="0"/>
              <w:spacing w:line="300" w:lineRule="auto"/>
              <w:ind w:firstLineChars="200" w:firstLine="480"/>
              <w:jc w:val="left"/>
              <w:rPr>
                <w:color w:val="000000"/>
                <w:kern w:val="0"/>
                <w:sz w:val="24"/>
                <w:szCs w:val="18"/>
              </w:rPr>
            </w:pPr>
            <w:r>
              <w:rPr>
                <w:rFonts w:hint="eastAsia"/>
                <w:color w:val="000000"/>
                <w:kern w:val="0"/>
                <w:sz w:val="24"/>
                <w:szCs w:val="18"/>
              </w:rPr>
              <w:t>交流调压、调功及电力电子开关三种电路的区别及联系；</w:t>
            </w:r>
          </w:p>
          <w:p w:rsidR="00214185" w:rsidRDefault="00214185" w:rsidP="00214185">
            <w:pPr>
              <w:widowControl/>
              <w:numPr>
                <w:ilvl w:val="0"/>
                <w:numId w:val="30"/>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输出正弦波电压的调制方法</w:t>
            </w:r>
            <w:r>
              <w:rPr>
                <w:rFonts w:hint="eastAsia"/>
                <w:color w:val="000000"/>
                <w:kern w:val="0"/>
                <w:sz w:val="24"/>
                <w:szCs w:val="18"/>
              </w:rPr>
              <w:t>；</w:t>
            </w:r>
          </w:p>
          <w:p w:rsidR="00214185" w:rsidRDefault="00214185" w:rsidP="00214185">
            <w:pPr>
              <w:widowControl/>
              <w:adjustRightInd w:val="0"/>
              <w:snapToGrid w:val="0"/>
              <w:spacing w:line="300" w:lineRule="auto"/>
              <w:ind w:firstLineChars="200" w:firstLine="482"/>
              <w:jc w:val="left"/>
              <w:rPr>
                <w:color w:val="000000"/>
                <w:kern w:val="0"/>
                <w:sz w:val="24"/>
                <w:szCs w:val="18"/>
              </w:rPr>
            </w:pPr>
            <w:r>
              <w:rPr>
                <w:b/>
                <w:bCs/>
                <w:color w:val="FF0000"/>
                <w:kern w:val="0"/>
                <w:sz w:val="24"/>
              </w:rPr>
              <w:t>七、脉宽调制（</w:t>
            </w:r>
            <w:r>
              <w:rPr>
                <w:b/>
                <w:bCs/>
                <w:color w:val="FF0000"/>
                <w:kern w:val="0"/>
                <w:sz w:val="24"/>
              </w:rPr>
              <w:t>PWM</w:t>
            </w:r>
            <w:r>
              <w:rPr>
                <w:b/>
                <w:bCs/>
                <w:color w:val="FF0000"/>
                <w:kern w:val="0"/>
                <w:sz w:val="24"/>
              </w:rPr>
              <w:t>）及相关控制技术</w:t>
            </w:r>
          </w:p>
          <w:p w:rsidR="00214185" w:rsidRDefault="00214185" w:rsidP="00214185">
            <w:pPr>
              <w:widowControl/>
              <w:adjustRightInd w:val="0"/>
              <w:snapToGrid w:val="0"/>
              <w:spacing w:line="300" w:lineRule="auto"/>
              <w:ind w:firstLineChars="200" w:firstLine="482"/>
              <w:jc w:val="left"/>
              <w:rPr>
                <w:color w:val="CC00CC"/>
                <w:kern w:val="0"/>
                <w:sz w:val="24"/>
                <w:szCs w:val="18"/>
              </w:rPr>
            </w:pPr>
            <w:r>
              <w:rPr>
                <w:b/>
                <w:bCs/>
                <w:color w:val="CC00CC"/>
                <w:kern w:val="0"/>
                <w:sz w:val="24"/>
              </w:rPr>
              <w:t>知识点：</w:t>
            </w:r>
            <w:r>
              <w:rPr>
                <w:color w:val="CC00CC"/>
                <w:kern w:val="0"/>
                <w:sz w:val="24"/>
              </w:rPr>
              <w:t xml:space="preserve"> </w:t>
            </w:r>
          </w:p>
          <w:p w:rsidR="00214185" w:rsidRDefault="00214185" w:rsidP="00214185">
            <w:pPr>
              <w:widowControl/>
              <w:numPr>
                <w:ilvl w:val="0"/>
                <w:numId w:val="31"/>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PWM</w:t>
            </w:r>
            <w:r>
              <w:rPr>
                <w:color w:val="000000"/>
                <w:kern w:val="0"/>
                <w:sz w:val="24"/>
                <w:szCs w:val="18"/>
              </w:rPr>
              <w:t>控制技术的基本原理；</w:t>
            </w:r>
          </w:p>
          <w:p w:rsidR="00214185" w:rsidRDefault="00214185" w:rsidP="00214185">
            <w:pPr>
              <w:widowControl/>
              <w:numPr>
                <w:ilvl w:val="0"/>
                <w:numId w:val="31"/>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PWM</w:t>
            </w:r>
            <w:r>
              <w:rPr>
                <w:color w:val="000000"/>
                <w:kern w:val="0"/>
                <w:sz w:val="24"/>
                <w:szCs w:val="18"/>
              </w:rPr>
              <w:t>逆变电路；</w:t>
            </w:r>
            <w:r>
              <w:rPr>
                <w:color w:val="000000"/>
                <w:kern w:val="0"/>
                <w:sz w:val="24"/>
                <w:szCs w:val="18"/>
              </w:rPr>
              <w:t xml:space="preserve"> </w:t>
            </w:r>
          </w:p>
          <w:p w:rsidR="00214185" w:rsidRDefault="00214185" w:rsidP="00214185">
            <w:pPr>
              <w:widowControl/>
              <w:numPr>
                <w:ilvl w:val="0"/>
                <w:numId w:val="31"/>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典型脉宽调制技术；</w:t>
            </w:r>
            <w:r>
              <w:rPr>
                <w:color w:val="000000"/>
                <w:kern w:val="0"/>
                <w:sz w:val="24"/>
                <w:szCs w:val="18"/>
              </w:rPr>
              <w:t xml:space="preserve"> </w:t>
            </w:r>
          </w:p>
          <w:p w:rsidR="00214185" w:rsidRDefault="00214185" w:rsidP="00214185">
            <w:pPr>
              <w:widowControl/>
              <w:adjustRightInd w:val="0"/>
              <w:snapToGrid w:val="0"/>
              <w:spacing w:line="300" w:lineRule="auto"/>
              <w:ind w:firstLineChars="200" w:firstLine="482"/>
              <w:jc w:val="left"/>
              <w:rPr>
                <w:b/>
                <w:bCs/>
                <w:color w:val="0000FF"/>
                <w:kern w:val="0"/>
                <w:sz w:val="24"/>
                <w:szCs w:val="18"/>
              </w:rPr>
            </w:pPr>
            <w:r>
              <w:rPr>
                <w:b/>
                <w:bCs/>
                <w:color w:val="0000FF"/>
                <w:kern w:val="0"/>
                <w:sz w:val="24"/>
                <w:szCs w:val="18"/>
              </w:rPr>
              <w:t>基本要求：</w:t>
            </w:r>
          </w:p>
          <w:p w:rsidR="00214185" w:rsidRDefault="00214185" w:rsidP="00214185">
            <w:pPr>
              <w:widowControl/>
              <w:numPr>
                <w:ilvl w:val="0"/>
                <w:numId w:val="32"/>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面积等效原理</w:t>
            </w:r>
            <w:r>
              <w:rPr>
                <w:rFonts w:hint="eastAsia"/>
                <w:color w:val="000000"/>
                <w:kern w:val="0"/>
                <w:sz w:val="24"/>
                <w:szCs w:val="18"/>
              </w:rPr>
              <w:t>的定义；</w:t>
            </w:r>
            <w:r>
              <w:rPr>
                <w:color w:val="000000"/>
                <w:kern w:val="0"/>
                <w:sz w:val="24"/>
                <w:szCs w:val="18"/>
              </w:rPr>
              <w:t xml:space="preserve"> </w:t>
            </w:r>
          </w:p>
          <w:p w:rsidR="00214185" w:rsidRDefault="00214185" w:rsidP="00214185">
            <w:pPr>
              <w:widowControl/>
              <w:numPr>
                <w:ilvl w:val="0"/>
                <w:numId w:val="32"/>
              </w:numPr>
              <w:tabs>
                <w:tab w:val="left" w:pos="720"/>
              </w:tabs>
              <w:adjustRightInd w:val="0"/>
              <w:snapToGrid w:val="0"/>
              <w:spacing w:line="300" w:lineRule="auto"/>
              <w:ind w:firstLineChars="200" w:firstLine="480"/>
              <w:jc w:val="left"/>
              <w:rPr>
                <w:color w:val="000000"/>
                <w:kern w:val="0"/>
                <w:sz w:val="24"/>
                <w:szCs w:val="18"/>
              </w:rPr>
            </w:pPr>
            <w:r>
              <w:rPr>
                <w:color w:val="000000"/>
                <w:kern w:val="0"/>
                <w:sz w:val="24"/>
                <w:szCs w:val="18"/>
              </w:rPr>
              <w:t>PWM</w:t>
            </w:r>
            <w:r>
              <w:rPr>
                <w:rFonts w:hint="eastAsia"/>
                <w:color w:val="000000"/>
                <w:kern w:val="0"/>
                <w:sz w:val="24"/>
                <w:szCs w:val="18"/>
              </w:rPr>
              <w:t>控制与相位控制的性能比较；</w:t>
            </w:r>
            <w:r>
              <w:rPr>
                <w:color w:val="000000"/>
                <w:kern w:val="0"/>
                <w:sz w:val="24"/>
                <w:szCs w:val="18"/>
              </w:rPr>
              <w:t xml:space="preserve"> </w:t>
            </w:r>
          </w:p>
          <w:p w:rsidR="00214185" w:rsidRDefault="00214185" w:rsidP="00214185">
            <w:pPr>
              <w:widowControl/>
              <w:numPr>
                <w:ilvl w:val="0"/>
                <w:numId w:val="32"/>
              </w:numPr>
              <w:tabs>
                <w:tab w:val="left" w:pos="720"/>
              </w:tabs>
              <w:adjustRightInd w:val="0"/>
              <w:snapToGrid w:val="0"/>
              <w:spacing w:line="300" w:lineRule="auto"/>
              <w:ind w:firstLineChars="200" w:firstLine="480"/>
              <w:jc w:val="left"/>
              <w:rPr>
                <w:color w:val="000000"/>
                <w:kern w:val="0"/>
                <w:sz w:val="24"/>
                <w:szCs w:val="18"/>
              </w:rPr>
            </w:pPr>
            <w:r>
              <w:rPr>
                <w:rFonts w:hint="eastAsia"/>
                <w:color w:val="000000"/>
                <w:kern w:val="0"/>
                <w:sz w:val="24"/>
                <w:szCs w:val="18"/>
              </w:rPr>
              <w:t>单极性及双极性</w:t>
            </w:r>
            <w:r>
              <w:rPr>
                <w:rFonts w:hint="eastAsia"/>
                <w:color w:val="000000"/>
                <w:kern w:val="0"/>
                <w:sz w:val="24"/>
                <w:szCs w:val="18"/>
              </w:rPr>
              <w:t>PWM</w:t>
            </w:r>
            <w:r>
              <w:rPr>
                <w:rFonts w:hint="eastAsia"/>
                <w:color w:val="000000"/>
                <w:kern w:val="0"/>
                <w:sz w:val="24"/>
                <w:szCs w:val="18"/>
              </w:rPr>
              <w:t>调制的实现方法；</w:t>
            </w:r>
          </w:p>
          <w:p w:rsidR="00214185" w:rsidRDefault="00214185" w:rsidP="00214185">
            <w:pPr>
              <w:widowControl/>
              <w:numPr>
                <w:ilvl w:val="0"/>
                <w:numId w:val="32"/>
              </w:numPr>
              <w:tabs>
                <w:tab w:val="left" w:pos="720"/>
              </w:tabs>
              <w:adjustRightInd w:val="0"/>
              <w:snapToGrid w:val="0"/>
              <w:spacing w:line="300" w:lineRule="auto"/>
              <w:ind w:firstLineChars="200" w:firstLine="480"/>
              <w:jc w:val="left"/>
              <w:rPr>
                <w:color w:val="000000"/>
                <w:kern w:val="0"/>
                <w:sz w:val="24"/>
                <w:szCs w:val="18"/>
              </w:rPr>
            </w:pPr>
            <w:r>
              <w:rPr>
                <w:rFonts w:hint="eastAsia"/>
                <w:color w:val="000000"/>
                <w:kern w:val="0"/>
                <w:sz w:val="24"/>
                <w:szCs w:val="18"/>
              </w:rPr>
              <w:t>同步调制及异步调制的定义及性能比较；</w:t>
            </w:r>
          </w:p>
          <w:p w:rsidR="00214185" w:rsidRDefault="00214185" w:rsidP="00214185">
            <w:pPr>
              <w:widowControl/>
              <w:numPr>
                <w:ilvl w:val="0"/>
                <w:numId w:val="32"/>
              </w:numPr>
              <w:tabs>
                <w:tab w:val="left" w:pos="720"/>
              </w:tabs>
              <w:adjustRightInd w:val="0"/>
              <w:snapToGrid w:val="0"/>
              <w:spacing w:line="300" w:lineRule="auto"/>
              <w:ind w:firstLineChars="200" w:firstLine="480"/>
              <w:jc w:val="left"/>
              <w:rPr>
                <w:color w:val="000000"/>
                <w:kern w:val="0"/>
                <w:sz w:val="24"/>
                <w:szCs w:val="18"/>
              </w:rPr>
            </w:pPr>
            <w:r>
              <w:rPr>
                <w:rFonts w:hint="eastAsia"/>
                <w:color w:val="000000"/>
                <w:kern w:val="0"/>
                <w:sz w:val="24"/>
                <w:szCs w:val="18"/>
              </w:rPr>
              <w:t>SVPWM</w:t>
            </w:r>
            <w:r>
              <w:rPr>
                <w:rFonts w:hint="eastAsia"/>
                <w:color w:val="000000"/>
                <w:kern w:val="0"/>
                <w:sz w:val="24"/>
                <w:szCs w:val="18"/>
              </w:rPr>
              <w:t>调制的优势；</w:t>
            </w:r>
            <w:r>
              <w:rPr>
                <w:color w:val="000000"/>
                <w:kern w:val="0"/>
                <w:sz w:val="24"/>
                <w:szCs w:val="18"/>
              </w:rPr>
              <w:t xml:space="preserve"> </w:t>
            </w:r>
          </w:p>
          <w:p w:rsidR="00214185" w:rsidRDefault="00214185" w:rsidP="00214185">
            <w:pPr>
              <w:widowControl/>
              <w:adjustRightInd w:val="0"/>
              <w:snapToGrid w:val="0"/>
              <w:spacing w:line="300" w:lineRule="auto"/>
              <w:ind w:firstLineChars="200" w:firstLine="482"/>
              <w:jc w:val="left"/>
              <w:rPr>
                <w:b/>
                <w:bCs/>
                <w:color w:val="FF0000"/>
                <w:kern w:val="0"/>
                <w:sz w:val="24"/>
              </w:rPr>
            </w:pPr>
            <w:r>
              <w:rPr>
                <w:b/>
                <w:bCs/>
                <w:color w:val="FF0000"/>
                <w:kern w:val="0"/>
                <w:sz w:val="24"/>
              </w:rPr>
              <w:t>八、</w:t>
            </w:r>
            <w:r>
              <w:rPr>
                <w:b/>
                <w:bCs/>
                <w:color w:val="FF0000"/>
                <w:kern w:val="0"/>
                <w:sz w:val="24"/>
              </w:rPr>
              <w:t xml:space="preserve"> </w:t>
            </w:r>
            <w:r>
              <w:rPr>
                <w:b/>
                <w:bCs/>
                <w:color w:val="FF0000"/>
                <w:kern w:val="0"/>
                <w:sz w:val="24"/>
              </w:rPr>
              <w:t>软开关技术</w:t>
            </w:r>
          </w:p>
          <w:p w:rsidR="00214185" w:rsidRDefault="00214185" w:rsidP="00214185">
            <w:pPr>
              <w:widowControl/>
              <w:adjustRightInd w:val="0"/>
              <w:snapToGrid w:val="0"/>
              <w:spacing w:line="300" w:lineRule="auto"/>
              <w:ind w:firstLineChars="200" w:firstLine="482"/>
              <w:jc w:val="left"/>
              <w:rPr>
                <w:color w:val="CC00CC"/>
                <w:kern w:val="0"/>
                <w:sz w:val="24"/>
                <w:szCs w:val="18"/>
              </w:rPr>
            </w:pPr>
            <w:r>
              <w:rPr>
                <w:b/>
                <w:bCs/>
                <w:color w:val="CC00CC"/>
                <w:kern w:val="0"/>
                <w:sz w:val="24"/>
              </w:rPr>
              <w:t>知识点：</w:t>
            </w:r>
          </w:p>
          <w:p w:rsidR="00214185" w:rsidRDefault="00214185" w:rsidP="00214185">
            <w:pPr>
              <w:widowControl/>
              <w:numPr>
                <w:ilvl w:val="0"/>
                <w:numId w:val="33"/>
              </w:numPr>
              <w:tabs>
                <w:tab w:val="left" w:pos="720"/>
              </w:tabs>
              <w:adjustRightInd w:val="0"/>
              <w:snapToGrid w:val="0"/>
              <w:spacing w:line="300" w:lineRule="auto"/>
              <w:ind w:firstLineChars="200" w:firstLine="480"/>
              <w:jc w:val="left"/>
              <w:rPr>
                <w:color w:val="000000"/>
                <w:kern w:val="0"/>
                <w:sz w:val="24"/>
                <w:szCs w:val="18"/>
              </w:rPr>
            </w:pPr>
            <w:r>
              <w:rPr>
                <w:rFonts w:hint="eastAsia"/>
                <w:color w:val="000000"/>
                <w:kern w:val="0"/>
                <w:sz w:val="24"/>
                <w:szCs w:val="18"/>
              </w:rPr>
              <w:t>软开关的基本概念</w:t>
            </w:r>
            <w:r>
              <w:rPr>
                <w:color w:val="000000"/>
                <w:kern w:val="0"/>
                <w:sz w:val="24"/>
                <w:szCs w:val="18"/>
              </w:rPr>
              <w:t xml:space="preserve"> </w:t>
            </w:r>
          </w:p>
          <w:p w:rsidR="00214185" w:rsidRDefault="00214185" w:rsidP="00214185">
            <w:pPr>
              <w:widowControl/>
              <w:adjustRightInd w:val="0"/>
              <w:snapToGrid w:val="0"/>
              <w:spacing w:line="300" w:lineRule="auto"/>
              <w:ind w:firstLineChars="200" w:firstLine="482"/>
              <w:jc w:val="left"/>
              <w:rPr>
                <w:color w:val="000000"/>
                <w:kern w:val="0"/>
                <w:sz w:val="24"/>
                <w:szCs w:val="18"/>
              </w:rPr>
            </w:pPr>
            <w:r>
              <w:rPr>
                <w:b/>
                <w:bCs/>
                <w:color w:val="FF00FF"/>
                <w:kern w:val="0"/>
                <w:sz w:val="24"/>
              </w:rPr>
              <w:t>基本要求：</w:t>
            </w:r>
            <w:r>
              <w:rPr>
                <w:b/>
                <w:bCs/>
                <w:color w:val="FF00FF"/>
                <w:kern w:val="0"/>
                <w:sz w:val="24"/>
              </w:rPr>
              <w:t xml:space="preserve"> </w:t>
            </w:r>
          </w:p>
          <w:p w:rsidR="00214185" w:rsidRDefault="00214185" w:rsidP="00214185">
            <w:pPr>
              <w:widowControl/>
              <w:numPr>
                <w:ilvl w:val="0"/>
                <w:numId w:val="34"/>
              </w:numPr>
              <w:tabs>
                <w:tab w:val="left" w:pos="720"/>
              </w:tabs>
              <w:adjustRightInd w:val="0"/>
              <w:snapToGrid w:val="0"/>
              <w:spacing w:line="300" w:lineRule="auto"/>
              <w:ind w:firstLineChars="200" w:firstLine="480"/>
              <w:jc w:val="left"/>
              <w:rPr>
                <w:color w:val="000000"/>
                <w:kern w:val="0"/>
                <w:sz w:val="24"/>
                <w:szCs w:val="18"/>
              </w:rPr>
            </w:pPr>
            <w:r>
              <w:rPr>
                <w:rFonts w:hint="eastAsia"/>
                <w:color w:val="000000"/>
                <w:kern w:val="0"/>
                <w:sz w:val="24"/>
                <w:szCs w:val="18"/>
              </w:rPr>
              <w:t>软开关技术的优势；</w:t>
            </w:r>
            <w:r>
              <w:rPr>
                <w:color w:val="000000"/>
                <w:kern w:val="0"/>
                <w:sz w:val="24"/>
                <w:szCs w:val="18"/>
              </w:rPr>
              <w:t xml:space="preserve"> </w:t>
            </w:r>
          </w:p>
          <w:p w:rsidR="00214185" w:rsidRDefault="00214185" w:rsidP="00214185">
            <w:pPr>
              <w:widowControl/>
              <w:numPr>
                <w:ilvl w:val="0"/>
                <w:numId w:val="34"/>
              </w:numPr>
              <w:tabs>
                <w:tab w:val="left" w:pos="720"/>
              </w:tabs>
              <w:adjustRightInd w:val="0"/>
              <w:snapToGrid w:val="0"/>
              <w:spacing w:line="300" w:lineRule="auto"/>
              <w:ind w:firstLineChars="200" w:firstLine="480"/>
              <w:jc w:val="left"/>
              <w:rPr>
                <w:color w:val="000000"/>
                <w:kern w:val="0"/>
                <w:sz w:val="24"/>
                <w:szCs w:val="18"/>
              </w:rPr>
            </w:pPr>
            <w:r>
              <w:rPr>
                <w:rFonts w:hint="eastAsia"/>
                <w:color w:val="000000"/>
                <w:kern w:val="0"/>
                <w:sz w:val="24"/>
                <w:szCs w:val="18"/>
              </w:rPr>
              <w:t>软开关电路的典型实现方法；</w:t>
            </w:r>
            <w:r>
              <w:rPr>
                <w:color w:val="000000"/>
                <w:kern w:val="0"/>
                <w:sz w:val="24"/>
                <w:szCs w:val="18"/>
              </w:rPr>
              <w:t xml:space="preserve"> </w:t>
            </w:r>
          </w:p>
          <w:p w:rsidR="00214185" w:rsidRDefault="00214185" w:rsidP="00214185">
            <w:pPr>
              <w:widowControl/>
              <w:adjustRightInd w:val="0"/>
              <w:snapToGrid w:val="0"/>
              <w:spacing w:line="300" w:lineRule="auto"/>
              <w:ind w:firstLineChars="200" w:firstLine="482"/>
              <w:jc w:val="left"/>
              <w:rPr>
                <w:b/>
                <w:bCs/>
                <w:color w:val="FF0000"/>
                <w:kern w:val="0"/>
                <w:sz w:val="24"/>
              </w:rPr>
            </w:pPr>
            <w:r>
              <w:rPr>
                <w:b/>
                <w:bCs/>
                <w:color w:val="FF0000"/>
                <w:kern w:val="0"/>
                <w:sz w:val="24"/>
              </w:rPr>
              <w:t>九、</w:t>
            </w:r>
            <w:r>
              <w:rPr>
                <w:b/>
                <w:bCs/>
                <w:color w:val="FF0000"/>
                <w:kern w:val="0"/>
                <w:sz w:val="24"/>
              </w:rPr>
              <w:t xml:space="preserve"> </w:t>
            </w:r>
            <w:r>
              <w:rPr>
                <w:b/>
                <w:bCs/>
                <w:color w:val="FF0000"/>
                <w:kern w:val="0"/>
                <w:sz w:val="24"/>
              </w:rPr>
              <w:t>电力电子器件的应用技术</w:t>
            </w:r>
          </w:p>
          <w:p w:rsidR="00214185" w:rsidRDefault="00214185" w:rsidP="00214185">
            <w:pPr>
              <w:widowControl/>
              <w:adjustRightInd w:val="0"/>
              <w:snapToGrid w:val="0"/>
              <w:spacing w:line="300" w:lineRule="auto"/>
              <w:ind w:firstLineChars="200" w:firstLine="482"/>
              <w:jc w:val="left"/>
              <w:rPr>
                <w:color w:val="CC00CC"/>
                <w:kern w:val="0"/>
                <w:sz w:val="24"/>
                <w:szCs w:val="18"/>
              </w:rPr>
            </w:pPr>
            <w:r>
              <w:rPr>
                <w:b/>
                <w:bCs/>
                <w:color w:val="CC00CC"/>
                <w:kern w:val="0"/>
                <w:sz w:val="24"/>
              </w:rPr>
              <w:lastRenderedPageBreak/>
              <w:t>知识点：</w:t>
            </w:r>
          </w:p>
          <w:p w:rsidR="00214185" w:rsidRDefault="00214185" w:rsidP="00214185">
            <w:pPr>
              <w:widowControl/>
              <w:numPr>
                <w:ilvl w:val="0"/>
                <w:numId w:val="33"/>
              </w:numPr>
              <w:tabs>
                <w:tab w:val="left" w:pos="720"/>
              </w:tabs>
              <w:adjustRightInd w:val="0"/>
              <w:snapToGrid w:val="0"/>
              <w:spacing w:line="300" w:lineRule="auto"/>
              <w:ind w:firstLineChars="200" w:firstLine="480"/>
              <w:jc w:val="left"/>
              <w:rPr>
                <w:color w:val="000000"/>
                <w:kern w:val="0"/>
                <w:sz w:val="24"/>
                <w:szCs w:val="18"/>
              </w:rPr>
            </w:pPr>
            <w:r>
              <w:rPr>
                <w:rFonts w:hint="eastAsia"/>
                <w:color w:val="000000"/>
                <w:kern w:val="0"/>
                <w:sz w:val="24"/>
                <w:szCs w:val="18"/>
              </w:rPr>
              <w:t>驱动电路；</w:t>
            </w:r>
            <w:r>
              <w:rPr>
                <w:color w:val="000000"/>
                <w:kern w:val="0"/>
                <w:sz w:val="24"/>
                <w:szCs w:val="18"/>
              </w:rPr>
              <w:t xml:space="preserve"> </w:t>
            </w:r>
          </w:p>
          <w:p w:rsidR="00214185" w:rsidRDefault="00214185" w:rsidP="00214185">
            <w:pPr>
              <w:widowControl/>
              <w:numPr>
                <w:ilvl w:val="0"/>
                <w:numId w:val="33"/>
              </w:numPr>
              <w:tabs>
                <w:tab w:val="left" w:pos="720"/>
              </w:tabs>
              <w:adjustRightInd w:val="0"/>
              <w:snapToGrid w:val="0"/>
              <w:spacing w:line="300" w:lineRule="auto"/>
              <w:ind w:firstLineChars="200" w:firstLine="480"/>
              <w:jc w:val="left"/>
              <w:rPr>
                <w:color w:val="000000"/>
                <w:kern w:val="0"/>
                <w:sz w:val="24"/>
                <w:szCs w:val="18"/>
              </w:rPr>
            </w:pPr>
            <w:r>
              <w:rPr>
                <w:rFonts w:hint="eastAsia"/>
                <w:color w:val="000000"/>
                <w:kern w:val="0"/>
                <w:sz w:val="24"/>
                <w:szCs w:val="18"/>
              </w:rPr>
              <w:t>保护技术；</w:t>
            </w:r>
            <w:r>
              <w:rPr>
                <w:color w:val="000000"/>
                <w:kern w:val="0"/>
                <w:sz w:val="24"/>
                <w:szCs w:val="18"/>
              </w:rPr>
              <w:t xml:space="preserve"> </w:t>
            </w:r>
          </w:p>
          <w:p w:rsidR="00214185" w:rsidRDefault="00214185" w:rsidP="00214185">
            <w:pPr>
              <w:widowControl/>
              <w:numPr>
                <w:ilvl w:val="0"/>
                <w:numId w:val="33"/>
              </w:numPr>
              <w:tabs>
                <w:tab w:val="left" w:pos="720"/>
              </w:tabs>
              <w:adjustRightInd w:val="0"/>
              <w:snapToGrid w:val="0"/>
              <w:spacing w:line="300" w:lineRule="auto"/>
              <w:ind w:firstLineChars="200" w:firstLine="480"/>
              <w:jc w:val="left"/>
              <w:rPr>
                <w:color w:val="000000"/>
                <w:kern w:val="0"/>
                <w:sz w:val="24"/>
                <w:szCs w:val="18"/>
              </w:rPr>
            </w:pPr>
            <w:r>
              <w:rPr>
                <w:rFonts w:hint="eastAsia"/>
                <w:color w:val="000000"/>
                <w:kern w:val="0"/>
                <w:sz w:val="24"/>
                <w:szCs w:val="18"/>
              </w:rPr>
              <w:t>串联及并联使用；</w:t>
            </w:r>
          </w:p>
          <w:p w:rsidR="00214185" w:rsidRDefault="00214185" w:rsidP="00214185">
            <w:pPr>
              <w:widowControl/>
              <w:adjustRightInd w:val="0"/>
              <w:snapToGrid w:val="0"/>
              <w:spacing w:line="300" w:lineRule="auto"/>
              <w:ind w:firstLineChars="200" w:firstLine="482"/>
              <w:jc w:val="left"/>
              <w:rPr>
                <w:color w:val="000000"/>
                <w:kern w:val="0"/>
                <w:sz w:val="24"/>
                <w:szCs w:val="18"/>
              </w:rPr>
            </w:pPr>
            <w:r>
              <w:rPr>
                <w:b/>
                <w:bCs/>
                <w:color w:val="FF00FF"/>
                <w:kern w:val="0"/>
                <w:sz w:val="24"/>
              </w:rPr>
              <w:t>基本要求：</w:t>
            </w:r>
            <w:r>
              <w:rPr>
                <w:b/>
                <w:bCs/>
                <w:color w:val="FF00FF"/>
                <w:kern w:val="0"/>
                <w:sz w:val="24"/>
              </w:rPr>
              <w:t xml:space="preserve"> </w:t>
            </w:r>
          </w:p>
          <w:p w:rsidR="00214185" w:rsidRDefault="00214185" w:rsidP="00214185">
            <w:pPr>
              <w:widowControl/>
              <w:numPr>
                <w:ilvl w:val="0"/>
                <w:numId w:val="34"/>
              </w:numPr>
              <w:tabs>
                <w:tab w:val="left" w:pos="720"/>
              </w:tabs>
              <w:adjustRightInd w:val="0"/>
              <w:snapToGrid w:val="0"/>
              <w:spacing w:line="300" w:lineRule="auto"/>
              <w:ind w:firstLineChars="200" w:firstLine="480"/>
              <w:jc w:val="left"/>
              <w:rPr>
                <w:color w:val="000000"/>
                <w:kern w:val="0"/>
                <w:sz w:val="24"/>
                <w:szCs w:val="18"/>
              </w:rPr>
            </w:pPr>
            <w:r>
              <w:rPr>
                <w:rFonts w:hint="eastAsia"/>
                <w:color w:val="000000"/>
                <w:kern w:val="0"/>
                <w:sz w:val="24"/>
                <w:szCs w:val="18"/>
              </w:rPr>
              <w:t>驱动电路的作用；</w:t>
            </w:r>
            <w:r>
              <w:rPr>
                <w:color w:val="000000"/>
                <w:kern w:val="0"/>
                <w:sz w:val="24"/>
                <w:szCs w:val="18"/>
              </w:rPr>
              <w:t xml:space="preserve"> </w:t>
            </w:r>
          </w:p>
          <w:p w:rsidR="00214185" w:rsidRDefault="00214185" w:rsidP="00214185">
            <w:pPr>
              <w:widowControl/>
              <w:numPr>
                <w:ilvl w:val="0"/>
                <w:numId w:val="34"/>
              </w:numPr>
              <w:tabs>
                <w:tab w:val="left" w:pos="720"/>
              </w:tabs>
              <w:adjustRightInd w:val="0"/>
              <w:snapToGrid w:val="0"/>
              <w:spacing w:line="300" w:lineRule="auto"/>
              <w:ind w:firstLineChars="200" w:firstLine="480"/>
              <w:jc w:val="left"/>
              <w:rPr>
                <w:color w:val="000000"/>
                <w:kern w:val="0"/>
                <w:sz w:val="24"/>
                <w:szCs w:val="18"/>
              </w:rPr>
            </w:pPr>
            <w:r>
              <w:rPr>
                <w:rFonts w:hint="eastAsia"/>
                <w:color w:val="000000"/>
                <w:kern w:val="0"/>
                <w:sz w:val="24"/>
                <w:szCs w:val="18"/>
              </w:rPr>
              <w:t>晶闸管触发电路的要求；</w:t>
            </w:r>
            <w:r>
              <w:rPr>
                <w:color w:val="000000"/>
                <w:kern w:val="0"/>
                <w:sz w:val="24"/>
                <w:szCs w:val="18"/>
              </w:rPr>
              <w:t xml:space="preserve"> </w:t>
            </w:r>
          </w:p>
          <w:p w:rsidR="00214185" w:rsidRDefault="00214185" w:rsidP="00214185">
            <w:pPr>
              <w:widowControl/>
              <w:numPr>
                <w:ilvl w:val="0"/>
                <w:numId w:val="34"/>
              </w:numPr>
              <w:tabs>
                <w:tab w:val="left" w:pos="720"/>
              </w:tabs>
              <w:adjustRightInd w:val="0"/>
              <w:snapToGrid w:val="0"/>
              <w:spacing w:line="300" w:lineRule="auto"/>
              <w:ind w:firstLineChars="200" w:firstLine="480"/>
              <w:jc w:val="left"/>
              <w:rPr>
                <w:color w:val="000000"/>
                <w:kern w:val="0"/>
                <w:sz w:val="24"/>
                <w:szCs w:val="18"/>
              </w:rPr>
            </w:pPr>
            <w:r>
              <w:rPr>
                <w:rFonts w:hint="eastAsia"/>
                <w:color w:val="000000"/>
                <w:kern w:val="0"/>
                <w:sz w:val="24"/>
                <w:szCs w:val="18"/>
              </w:rPr>
              <w:t>MOSFET</w:t>
            </w:r>
            <w:r>
              <w:rPr>
                <w:rFonts w:hint="eastAsia"/>
                <w:color w:val="000000"/>
                <w:kern w:val="0"/>
                <w:sz w:val="24"/>
                <w:szCs w:val="18"/>
              </w:rPr>
              <w:t>及</w:t>
            </w:r>
            <w:r>
              <w:rPr>
                <w:rFonts w:hint="eastAsia"/>
                <w:color w:val="000000"/>
                <w:kern w:val="0"/>
                <w:sz w:val="24"/>
                <w:szCs w:val="18"/>
              </w:rPr>
              <w:t>IGBT</w:t>
            </w:r>
            <w:r>
              <w:rPr>
                <w:rFonts w:hint="eastAsia"/>
                <w:color w:val="000000"/>
                <w:kern w:val="0"/>
                <w:sz w:val="24"/>
                <w:szCs w:val="18"/>
              </w:rPr>
              <w:t>的驱动方法；</w:t>
            </w:r>
            <w:r>
              <w:rPr>
                <w:color w:val="000000"/>
                <w:kern w:val="0"/>
                <w:sz w:val="24"/>
                <w:szCs w:val="18"/>
              </w:rPr>
              <w:t xml:space="preserve"> </w:t>
            </w:r>
          </w:p>
          <w:p w:rsidR="00214185" w:rsidRDefault="00214185" w:rsidP="00214185">
            <w:pPr>
              <w:widowControl/>
              <w:numPr>
                <w:ilvl w:val="0"/>
                <w:numId w:val="34"/>
              </w:numPr>
              <w:tabs>
                <w:tab w:val="left" w:pos="720"/>
              </w:tabs>
              <w:adjustRightInd w:val="0"/>
              <w:snapToGrid w:val="0"/>
              <w:spacing w:line="300" w:lineRule="auto"/>
              <w:ind w:firstLineChars="200" w:firstLine="480"/>
              <w:jc w:val="left"/>
              <w:rPr>
                <w:color w:val="000000"/>
                <w:kern w:val="0"/>
                <w:sz w:val="24"/>
                <w:szCs w:val="18"/>
              </w:rPr>
            </w:pPr>
            <w:r>
              <w:rPr>
                <w:rFonts w:hint="eastAsia"/>
                <w:color w:val="000000"/>
                <w:kern w:val="0"/>
                <w:sz w:val="24"/>
                <w:szCs w:val="18"/>
              </w:rPr>
              <w:t>过电压的分类及保护方法；</w:t>
            </w:r>
          </w:p>
          <w:p w:rsidR="00214185" w:rsidRDefault="00214185" w:rsidP="00214185">
            <w:pPr>
              <w:widowControl/>
              <w:numPr>
                <w:ilvl w:val="0"/>
                <w:numId w:val="34"/>
              </w:numPr>
              <w:tabs>
                <w:tab w:val="left" w:pos="720"/>
              </w:tabs>
              <w:adjustRightInd w:val="0"/>
              <w:snapToGrid w:val="0"/>
              <w:spacing w:line="300" w:lineRule="auto"/>
              <w:ind w:firstLineChars="200" w:firstLine="480"/>
              <w:jc w:val="left"/>
              <w:rPr>
                <w:color w:val="000000"/>
                <w:kern w:val="0"/>
                <w:sz w:val="24"/>
                <w:szCs w:val="18"/>
              </w:rPr>
            </w:pPr>
            <w:r>
              <w:rPr>
                <w:rFonts w:hint="eastAsia"/>
                <w:color w:val="000000"/>
                <w:kern w:val="0"/>
                <w:sz w:val="24"/>
                <w:szCs w:val="18"/>
              </w:rPr>
              <w:t>过电流的分类及保护方法；</w:t>
            </w:r>
          </w:p>
          <w:p w:rsidR="00214185" w:rsidRDefault="00214185" w:rsidP="00214185">
            <w:pPr>
              <w:widowControl/>
              <w:numPr>
                <w:ilvl w:val="0"/>
                <w:numId w:val="34"/>
              </w:numPr>
              <w:tabs>
                <w:tab w:val="left" w:pos="720"/>
              </w:tabs>
              <w:adjustRightInd w:val="0"/>
              <w:snapToGrid w:val="0"/>
              <w:spacing w:line="300" w:lineRule="auto"/>
              <w:ind w:firstLineChars="200" w:firstLine="480"/>
              <w:jc w:val="left"/>
              <w:rPr>
                <w:color w:val="000000"/>
                <w:kern w:val="0"/>
                <w:sz w:val="24"/>
                <w:szCs w:val="18"/>
              </w:rPr>
            </w:pPr>
            <w:r>
              <w:rPr>
                <w:rFonts w:hint="eastAsia"/>
                <w:color w:val="000000"/>
                <w:kern w:val="0"/>
                <w:sz w:val="24"/>
                <w:szCs w:val="18"/>
              </w:rPr>
              <w:t>缓冲技术的作用及分类；</w:t>
            </w:r>
          </w:p>
          <w:p w:rsidR="00214185" w:rsidRDefault="00214185" w:rsidP="00214185">
            <w:pPr>
              <w:widowControl/>
              <w:numPr>
                <w:ilvl w:val="0"/>
                <w:numId w:val="34"/>
              </w:numPr>
              <w:tabs>
                <w:tab w:val="left" w:pos="720"/>
              </w:tabs>
              <w:adjustRightInd w:val="0"/>
              <w:snapToGrid w:val="0"/>
              <w:spacing w:line="300" w:lineRule="auto"/>
              <w:ind w:firstLineChars="200" w:firstLine="480"/>
              <w:jc w:val="left"/>
              <w:rPr>
                <w:color w:val="000000"/>
                <w:kern w:val="0"/>
                <w:sz w:val="24"/>
                <w:szCs w:val="18"/>
              </w:rPr>
            </w:pPr>
            <w:r>
              <w:rPr>
                <w:rFonts w:hint="eastAsia"/>
                <w:color w:val="000000"/>
                <w:kern w:val="0"/>
                <w:sz w:val="24"/>
                <w:szCs w:val="18"/>
              </w:rPr>
              <w:t>串联均压问题及并联均流问题。</w:t>
            </w:r>
          </w:p>
          <w:p w:rsidR="00214185" w:rsidRDefault="00214185" w:rsidP="00214185">
            <w:pPr>
              <w:adjustRightInd w:val="0"/>
              <w:snapToGrid w:val="0"/>
              <w:spacing w:line="300" w:lineRule="auto"/>
              <w:ind w:firstLineChars="200" w:firstLine="480"/>
              <w:rPr>
                <w:sz w:val="24"/>
              </w:rPr>
            </w:pPr>
          </w:p>
          <w:p w:rsidR="00214185" w:rsidRDefault="00214185" w:rsidP="00214185">
            <w:pPr>
              <w:adjustRightInd w:val="0"/>
              <w:snapToGrid w:val="0"/>
              <w:spacing w:line="300" w:lineRule="auto"/>
              <w:rPr>
                <w:b/>
                <w:sz w:val="24"/>
              </w:rPr>
            </w:pPr>
            <w:r>
              <w:rPr>
                <w:b/>
                <w:sz w:val="24"/>
              </w:rPr>
              <w:t>参考书</w:t>
            </w:r>
            <w:r w:rsidR="00AC094A">
              <w:rPr>
                <w:b/>
                <w:sz w:val="24"/>
              </w:rPr>
              <w:t>目</w:t>
            </w:r>
            <w:r>
              <w:rPr>
                <w:b/>
                <w:sz w:val="24"/>
              </w:rPr>
              <w:t>：《电力电子技术》</w:t>
            </w:r>
            <w:r>
              <w:rPr>
                <w:b/>
                <w:sz w:val="24"/>
              </w:rPr>
              <w:t xml:space="preserve"> </w:t>
            </w:r>
            <w:r>
              <w:rPr>
                <w:b/>
                <w:sz w:val="24"/>
              </w:rPr>
              <w:t>刘进军，王兆安</w:t>
            </w:r>
            <w:r>
              <w:rPr>
                <w:b/>
                <w:sz w:val="24"/>
              </w:rPr>
              <w:t xml:space="preserve"> </w:t>
            </w:r>
            <w:r>
              <w:rPr>
                <w:b/>
                <w:sz w:val="24"/>
              </w:rPr>
              <w:t>机械工业出版社</w:t>
            </w:r>
            <w:r>
              <w:rPr>
                <w:b/>
                <w:sz w:val="24"/>
              </w:rPr>
              <w:t xml:space="preserve">  2022</w:t>
            </w:r>
            <w:r>
              <w:rPr>
                <w:b/>
                <w:sz w:val="24"/>
              </w:rPr>
              <w:t>年</w:t>
            </w:r>
            <w:r>
              <w:rPr>
                <w:b/>
                <w:sz w:val="24"/>
              </w:rPr>
              <w:t>6</w:t>
            </w:r>
            <w:r>
              <w:rPr>
                <w:b/>
                <w:sz w:val="24"/>
              </w:rPr>
              <w:t>月</w:t>
            </w:r>
          </w:p>
          <w:p w:rsidR="00214185" w:rsidRDefault="00214185" w:rsidP="00214185">
            <w:pPr>
              <w:adjustRightInd w:val="0"/>
              <w:snapToGrid w:val="0"/>
              <w:spacing w:line="300" w:lineRule="auto"/>
              <w:rPr>
                <w:b/>
                <w:sz w:val="24"/>
              </w:rPr>
            </w:pPr>
          </w:p>
          <w:p w:rsidR="00214185" w:rsidRDefault="00214185" w:rsidP="00214185">
            <w:pPr>
              <w:rPr>
                <w:sz w:val="24"/>
              </w:rPr>
            </w:pPr>
          </w:p>
          <w:p w:rsidR="00214185" w:rsidRDefault="00214185" w:rsidP="00214185">
            <w:pPr>
              <w:rPr>
                <w:sz w:val="24"/>
              </w:rPr>
            </w:pPr>
          </w:p>
          <w:p w:rsidR="00214185" w:rsidRDefault="00214185" w:rsidP="00214185">
            <w:pPr>
              <w:rPr>
                <w:sz w:val="24"/>
              </w:rPr>
            </w:pPr>
          </w:p>
          <w:p w:rsidR="00214185" w:rsidRDefault="00214185" w:rsidP="00214185">
            <w:pPr>
              <w:rPr>
                <w:sz w:val="24"/>
              </w:rPr>
            </w:pPr>
          </w:p>
          <w:p w:rsidR="00214185" w:rsidRDefault="00214185" w:rsidP="00214185">
            <w:pPr>
              <w:rPr>
                <w:sz w:val="24"/>
              </w:rPr>
            </w:pPr>
          </w:p>
          <w:p w:rsidR="00214185" w:rsidRDefault="00214185" w:rsidP="00214185">
            <w:pPr>
              <w:rPr>
                <w:sz w:val="24"/>
              </w:rPr>
            </w:pPr>
          </w:p>
          <w:p w:rsidR="00214185" w:rsidRDefault="00214185" w:rsidP="00214185">
            <w:pPr>
              <w:rPr>
                <w:sz w:val="24"/>
              </w:rPr>
            </w:pPr>
          </w:p>
          <w:p w:rsidR="00214185" w:rsidRDefault="00214185" w:rsidP="00214185">
            <w:pPr>
              <w:adjustRightInd w:val="0"/>
              <w:snapToGrid w:val="0"/>
              <w:spacing w:line="300" w:lineRule="auto"/>
              <w:rPr>
                <w:b/>
                <w:sz w:val="24"/>
              </w:rPr>
            </w:pPr>
          </w:p>
          <w:p w:rsidR="00214185" w:rsidRDefault="00214185" w:rsidP="00214185">
            <w:pPr>
              <w:adjustRightInd w:val="0"/>
              <w:snapToGrid w:val="0"/>
              <w:spacing w:line="300" w:lineRule="auto"/>
              <w:rPr>
                <w:b/>
                <w:sz w:val="24"/>
              </w:rPr>
            </w:pPr>
          </w:p>
          <w:p w:rsidR="00214185" w:rsidRDefault="00214185" w:rsidP="00214185">
            <w:pPr>
              <w:adjustRightInd w:val="0"/>
              <w:snapToGrid w:val="0"/>
              <w:spacing w:line="300" w:lineRule="auto"/>
              <w:rPr>
                <w:b/>
                <w:sz w:val="24"/>
              </w:rPr>
            </w:pPr>
          </w:p>
          <w:p w:rsidR="00214185" w:rsidRDefault="00214185" w:rsidP="00214185">
            <w:pPr>
              <w:adjustRightInd w:val="0"/>
              <w:snapToGrid w:val="0"/>
              <w:spacing w:line="300" w:lineRule="auto"/>
              <w:rPr>
                <w:b/>
                <w:sz w:val="24"/>
              </w:rPr>
            </w:pPr>
          </w:p>
          <w:p w:rsidR="00214185" w:rsidRDefault="00214185" w:rsidP="00214185">
            <w:pPr>
              <w:adjustRightInd w:val="0"/>
              <w:snapToGrid w:val="0"/>
              <w:spacing w:line="300" w:lineRule="auto"/>
              <w:rPr>
                <w:b/>
                <w:sz w:val="24"/>
              </w:rPr>
            </w:pPr>
          </w:p>
          <w:p w:rsidR="00214185" w:rsidRDefault="00214185" w:rsidP="00214185">
            <w:pPr>
              <w:adjustRightInd w:val="0"/>
              <w:snapToGrid w:val="0"/>
              <w:spacing w:line="300" w:lineRule="auto"/>
              <w:rPr>
                <w:b/>
                <w:sz w:val="24"/>
              </w:rPr>
            </w:pPr>
          </w:p>
          <w:p w:rsidR="00214185" w:rsidRDefault="00214185" w:rsidP="00214185">
            <w:pPr>
              <w:adjustRightInd w:val="0"/>
              <w:snapToGrid w:val="0"/>
              <w:spacing w:line="300" w:lineRule="auto"/>
              <w:rPr>
                <w:b/>
                <w:sz w:val="24"/>
              </w:rPr>
            </w:pPr>
          </w:p>
          <w:p w:rsidR="00214185" w:rsidRDefault="00214185" w:rsidP="00214185">
            <w:pPr>
              <w:adjustRightInd w:val="0"/>
              <w:snapToGrid w:val="0"/>
              <w:spacing w:line="300" w:lineRule="auto"/>
              <w:rPr>
                <w:b/>
                <w:sz w:val="24"/>
              </w:rPr>
            </w:pPr>
          </w:p>
          <w:p w:rsidR="00214185" w:rsidRDefault="00214185" w:rsidP="00214185">
            <w:pPr>
              <w:adjustRightInd w:val="0"/>
              <w:snapToGrid w:val="0"/>
              <w:spacing w:line="300" w:lineRule="auto"/>
              <w:rPr>
                <w:b/>
                <w:sz w:val="24"/>
              </w:rPr>
            </w:pPr>
          </w:p>
          <w:p w:rsidR="00214185" w:rsidRDefault="00214185" w:rsidP="00214185">
            <w:pPr>
              <w:adjustRightInd w:val="0"/>
              <w:snapToGrid w:val="0"/>
              <w:spacing w:line="300" w:lineRule="auto"/>
              <w:rPr>
                <w:b/>
                <w:sz w:val="24"/>
              </w:rPr>
            </w:pPr>
          </w:p>
          <w:p w:rsidR="00214185" w:rsidRDefault="00214185" w:rsidP="00214185">
            <w:pPr>
              <w:adjustRightInd w:val="0"/>
              <w:snapToGrid w:val="0"/>
              <w:spacing w:line="300" w:lineRule="auto"/>
              <w:rPr>
                <w:b/>
                <w:sz w:val="24"/>
              </w:rPr>
            </w:pPr>
          </w:p>
          <w:p w:rsidR="00214185" w:rsidRDefault="00214185" w:rsidP="00214185">
            <w:pPr>
              <w:adjustRightInd w:val="0"/>
              <w:snapToGrid w:val="0"/>
              <w:spacing w:line="300" w:lineRule="auto"/>
              <w:rPr>
                <w:b/>
                <w:sz w:val="24"/>
              </w:rPr>
            </w:pPr>
          </w:p>
          <w:p w:rsidR="00214185" w:rsidRDefault="00214185" w:rsidP="00214185">
            <w:pPr>
              <w:adjustRightInd w:val="0"/>
              <w:snapToGrid w:val="0"/>
              <w:spacing w:line="300" w:lineRule="auto"/>
              <w:rPr>
                <w:b/>
                <w:sz w:val="24"/>
              </w:rPr>
            </w:pPr>
          </w:p>
          <w:p w:rsidR="00214185" w:rsidRDefault="00214185" w:rsidP="00214185">
            <w:pPr>
              <w:adjustRightInd w:val="0"/>
              <w:snapToGrid w:val="0"/>
              <w:spacing w:line="300" w:lineRule="auto"/>
              <w:rPr>
                <w:b/>
                <w:sz w:val="24"/>
              </w:rPr>
            </w:pPr>
          </w:p>
          <w:p w:rsidR="00214185" w:rsidRPr="00214185" w:rsidRDefault="00214185" w:rsidP="00214185">
            <w:pPr>
              <w:adjustRightInd w:val="0"/>
              <w:snapToGrid w:val="0"/>
              <w:spacing w:line="300" w:lineRule="auto"/>
              <w:rPr>
                <w:b/>
                <w:sz w:val="24"/>
              </w:rPr>
            </w:pPr>
          </w:p>
          <w:p w:rsidR="00C55271" w:rsidRPr="00214185" w:rsidRDefault="00C55271" w:rsidP="00037861">
            <w:pPr>
              <w:adjustRightInd w:val="0"/>
              <w:snapToGrid w:val="0"/>
              <w:spacing w:line="300" w:lineRule="auto"/>
              <w:rPr>
                <w:sz w:val="24"/>
              </w:rPr>
            </w:pPr>
          </w:p>
        </w:tc>
      </w:tr>
      <w:tr w:rsidR="00C55271" w:rsidRPr="00DC7C82" w:rsidTr="00214185">
        <w:trPr>
          <w:trHeight w:val="6111"/>
        </w:trPr>
        <w:tc>
          <w:tcPr>
            <w:tcW w:w="8430" w:type="dxa"/>
            <w:tcBorders>
              <w:bottom w:val="single" w:sz="4" w:space="0" w:color="auto"/>
            </w:tcBorders>
          </w:tcPr>
          <w:p w:rsidR="00C55271" w:rsidRDefault="00C55271" w:rsidP="008962AA">
            <w:pPr>
              <w:adjustRightInd w:val="0"/>
              <w:snapToGrid w:val="0"/>
              <w:spacing w:line="300" w:lineRule="auto"/>
              <w:ind w:firstLineChars="200" w:firstLine="482"/>
              <w:rPr>
                <w:sz w:val="24"/>
              </w:rPr>
            </w:pPr>
            <w:r w:rsidRPr="00E37256">
              <w:rPr>
                <w:rFonts w:hint="eastAsia"/>
                <w:b/>
                <w:sz w:val="24"/>
              </w:rPr>
              <w:lastRenderedPageBreak/>
              <w:t>科</w:t>
            </w:r>
            <w:r w:rsidRPr="00853746">
              <w:rPr>
                <w:rFonts w:hint="eastAsia"/>
                <w:b/>
                <w:sz w:val="24"/>
              </w:rPr>
              <w:t>目代码：</w:t>
            </w:r>
            <w:r w:rsidR="0036584B">
              <w:rPr>
                <w:sz w:val="24"/>
              </w:rPr>
              <w:t>813</w:t>
            </w:r>
            <w:r w:rsidRPr="00853746">
              <w:rPr>
                <w:rFonts w:hint="eastAsia"/>
                <w:sz w:val="24"/>
              </w:rPr>
              <w:t xml:space="preserve">    </w:t>
            </w:r>
            <w:r w:rsidRPr="00853746">
              <w:rPr>
                <w:rFonts w:hint="eastAsia"/>
                <w:b/>
                <w:sz w:val="24"/>
              </w:rPr>
              <w:t xml:space="preserve"> </w:t>
            </w:r>
            <w:r w:rsidRPr="00853746">
              <w:rPr>
                <w:rFonts w:hint="eastAsia"/>
                <w:b/>
                <w:sz w:val="24"/>
              </w:rPr>
              <w:t>科目名称：信号与系统</w:t>
            </w:r>
          </w:p>
          <w:p w:rsidR="00C55271" w:rsidRPr="00E37256" w:rsidRDefault="00C55271" w:rsidP="008962AA">
            <w:pPr>
              <w:adjustRightInd w:val="0"/>
              <w:snapToGrid w:val="0"/>
              <w:spacing w:line="300" w:lineRule="auto"/>
              <w:ind w:firstLineChars="200" w:firstLine="482"/>
              <w:rPr>
                <w:b/>
                <w:sz w:val="24"/>
              </w:rPr>
            </w:pPr>
            <w:r w:rsidRPr="00E37256">
              <w:rPr>
                <w:rFonts w:hint="eastAsia"/>
                <w:b/>
                <w:sz w:val="24"/>
              </w:rPr>
              <w:t>考试范围</w:t>
            </w:r>
            <w:r>
              <w:rPr>
                <w:rFonts w:hint="eastAsia"/>
                <w:b/>
                <w:sz w:val="24"/>
              </w:rPr>
              <w:t>说明</w:t>
            </w:r>
            <w:r w:rsidRPr="00E37256">
              <w:rPr>
                <w:rFonts w:hint="eastAsia"/>
                <w:b/>
                <w:sz w:val="24"/>
              </w:rPr>
              <w:t>：</w:t>
            </w:r>
          </w:p>
          <w:p w:rsidR="00C55271" w:rsidRPr="00E45AD6" w:rsidRDefault="00C55271" w:rsidP="00C55271">
            <w:pPr>
              <w:pStyle w:val="a5"/>
              <w:numPr>
                <w:ilvl w:val="0"/>
                <w:numId w:val="17"/>
              </w:numPr>
              <w:adjustRightInd w:val="0"/>
              <w:snapToGrid w:val="0"/>
              <w:spacing w:line="300" w:lineRule="auto"/>
              <w:ind w:left="-4" w:firstLineChars="0" w:firstLine="0"/>
              <w:rPr>
                <w:rFonts w:ascii="仿宋_GB2312" w:eastAsia="仿宋_GB2312"/>
                <w:b/>
                <w:sz w:val="28"/>
                <w:szCs w:val="28"/>
              </w:rPr>
            </w:pPr>
            <w:r w:rsidRPr="00E45AD6">
              <w:rPr>
                <w:rFonts w:ascii="仿宋_GB2312" w:eastAsia="仿宋_GB2312" w:hint="eastAsia"/>
                <w:b/>
                <w:sz w:val="28"/>
                <w:szCs w:val="28"/>
              </w:rPr>
              <w:t>信号与系统</w:t>
            </w:r>
          </w:p>
          <w:p w:rsidR="00C55271" w:rsidRDefault="00C55271" w:rsidP="008962AA">
            <w:pPr>
              <w:adjustRightInd w:val="0"/>
              <w:snapToGrid w:val="0"/>
              <w:spacing w:line="300" w:lineRule="auto"/>
              <w:ind w:firstLineChars="200" w:firstLine="480"/>
              <w:rPr>
                <w:sz w:val="24"/>
              </w:rPr>
            </w:pPr>
            <w:r>
              <w:rPr>
                <w:rFonts w:hint="eastAsia"/>
                <w:sz w:val="24"/>
              </w:rPr>
              <w:t>知识点：</w:t>
            </w:r>
          </w:p>
          <w:p w:rsidR="00C55271" w:rsidRPr="00CC0239" w:rsidRDefault="00C55271" w:rsidP="008962AA">
            <w:pPr>
              <w:adjustRightInd w:val="0"/>
              <w:snapToGrid w:val="0"/>
              <w:spacing w:line="300" w:lineRule="auto"/>
              <w:ind w:firstLineChars="200" w:firstLine="480"/>
              <w:rPr>
                <w:sz w:val="24"/>
              </w:rPr>
            </w:pPr>
            <w:r w:rsidRPr="00CC0239">
              <w:rPr>
                <w:rFonts w:hint="eastAsia"/>
                <w:sz w:val="24"/>
              </w:rPr>
              <w:t>1.</w:t>
            </w:r>
            <w:r w:rsidRPr="00CC0239">
              <w:rPr>
                <w:rFonts w:hint="eastAsia"/>
                <w:sz w:val="24"/>
              </w:rPr>
              <w:t>信号及其分类</w:t>
            </w:r>
          </w:p>
          <w:p w:rsidR="00C55271" w:rsidRPr="00CC0239" w:rsidRDefault="00C55271" w:rsidP="008962AA">
            <w:pPr>
              <w:adjustRightInd w:val="0"/>
              <w:snapToGrid w:val="0"/>
              <w:spacing w:line="300" w:lineRule="auto"/>
              <w:ind w:firstLineChars="200" w:firstLine="480"/>
              <w:rPr>
                <w:sz w:val="24"/>
              </w:rPr>
            </w:pPr>
            <w:r>
              <w:rPr>
                <w:sz w:val="24"/>
              </w:rPr>
              <w:t>2</w:t>
            </w:r>
            <w:r w:rsidRPr="00CC0239">
              <w:rPr>
                <w:rFonts w:hint="eastAsia"/>
                <w:sz w:val="24"/>
              </w:rPr>
              <w:t>.</w:t>
            </w:r>
            <w:r w:rsidRPr="00CC0239">
              <w:rPr>
                <w:rFonts w:hint="eastAsia"/>
                <w:sz w:val="24"/>
              </w:rPr>
              <w:t>连续信号的运算</w:t>
            </w:r>
          </w:p>
          <w:p w:rsidR="00C55271" w:rsidRPr="00CC0239" w:rsidRDefault="00C55271" w:rsidP="008962AA">
            <w:pPr>
              <w:adjustRightInd w:val="0"/>
              <w:snapToGrid w:val="0"/>
              <w:spacing w:line="300" w:lineRule="auto"/>
              <w:ind w:firstLineChars="200" w:firstLine="480"/>
              <w:rPr>
                <w:sz w:val="24"/>
              </w:rPr>
            </w:pPr>
            <w:r>
              <w:rPr>
                <w:sz w:val="24"/>
              </w:rPr>
              <w:t>3</w:t>
            </w:r>
            <w:r w:rsidRPr="00CC0239">
              <w:rPr>
                <w:rFonts w:hint="eastAsia"/>
                <w:sz w:val="24"/>
              </w:rPr>
              <w:t>.</w:t>
            </w:r>
            <w:r w:rsidRPr="00CC0239">
              <w:rPr>
                <w:rFonts w:hint="eastAsia"/>
                <w:sz w:val="24"/>
              </w:rPr>
              <w:t>阶跃函数和冲激函数</w:t>
            </w:r>
          </w:p>
          <w:p w:rsidR="00C55271" w:rsidRPr="00CC0239" w:rsidRDefault="00C55271" w:rsidP="008962AA">
            <w:pPr>
              <w:adjustRightInd w:val="0"/>
              <w:snapToGrid w:val="0"/>
              <w:spacing w:line="300" w:lineRule="auto"/>
              <w:ind w:firstLineChars="200" w:firstLine="480"/>
              <w:rPr>
                <w:sz w:val="24"/>
              </w:rPr>
            </w:pPr>
            <w:r>
              <w:rPr>
                <w:sz w:val="24"/>
              </w:rPr>
              <w:t>4</w:t>
            </w:r>
            <w:r w:rsidRPr="00CC0239">
              <w:rPr>
                <w:rFonts w:hint="eastAsia"/>
                <w:sz w:val="24"/>
              </w:rPr>
              <w:t>.</w:t>
            </w:r>
            <w:r w:rsidRPr="00CC0239">
              <w:rPr>
                <w:rFonts w:hint="eastAsia"/>
                <w:sz w:val="24"/>
              </w:rPr>
              <w:t>系统的描述</w:t>
            </w:r>
          </w:p>
          <w:p w:rsidR="00C55271" w:rsidRDefault="00C55271" w:rsidP="008962AA">
            <w:pPr>
              <w:adjustRightInd w:val="0"/>
              <w:snapToGrid w:val="0"/>
              <w:spacing w:line="300" w:lineRule="auto"/>
              <w:ind w:firstLineChars="200" w:firstLine="480"/>
              <w:rPr>
                <w:sz w:val="24"/>
              </w:rPr>
            </w:pPr>
            <w:r>
              <w:rPr>
                <w:sz w:val="24"/>
              </w:rPr>
              <w:t>5.</w:t>
            </w:r>
            <w:r w:rsidRPr="00CC0239">
              <w:rPr>
                <w:rFonts w:hint="eastAsia"/>
                <w:sz w:val="24"/>
              </w:rPr>
              <w:t>系统的特性</w:t>
            </w:r>
          </w:p>
          <w:p w:rsidR="00C55271" w:rsidRDefault="00C55271" w:rsidP="008962AA">
            <w:pPr>
              <w:adjustRightInd w:val="0"/>
              <w:snapToGrid w:val="0"/>
              <w:spacing w:line="300" w:lineRule="auto"/>
              <w:ind w:firstLineChars="200" w:firstLine="482"/>
              <w:rPr>
                <w:sz w:val="24"/>
              </w:rPr>
            </w:pPr>
            <w:r>
              <w:rPr>
                <w:rFonts w:ascii="宋体" w:hAnsi="宋体" w:cs="Tahoma" w:hint="eastAsia"/>
                <w:b/>
                <w:bCs/>
                <w:color w:val="0000FF"/>
                <w:kern w:val="0"/>
                <w:sz w:val="24"/>
                <w:szCs w:val="18"/>
              </w:rPr>
              <w:t>基本要求：</w:t>
            </w:r>
          </w:p>
          <w:p w:rsidR="00C55271" w:rsidRPr="00CC0239" w:rsidRDefault="00C55271" w:rsidP="008962AA">
            <w:pPr>
              <w:adjustRightInd w:val="0"/>
              <w:snapToGrid w:val="0"/>
              <w:spacing w:line="300" w:lineRule="auto"/>
              <w:ind w:firstLineChars="200" w:firstLine="480"/>
              <w:rPr>
                <w:sz w:val="24"/>
              </w:rPr>
            </w:pPr>
            <w:r w:rsidRPr="00CC0239">
              <w:rPr>
                <w:rFonts w:hint="eastAsia"/>
                <w:sz w:val="24"/>
              </w:rPr>
              <w:t>1.</w:t>
            </w:r>
            <w:r>
              <w:rPr>
                <w:rFonts w:hint="eastAsia"/>
                <w:sz w:val="24"/>
              </w:rPr>
              <w:t>掌握</w:t>
            </w:r>
            <w:r w:rsidRPr="00CC0239">
              <w:rPr>
                <w:rFonts w:hint="eastAsia"/>
                <w:sz w:val="24"/>
              </w:rPr>
              <w:t>常用信号描述</w:t>
            </w:r>
            <w:r>
              <w:rPr>
                <w:rFonts w:hint="eastAsia"/>
                <w:sz w:val="24"/>
              </w:rPr>
              <w:t>方法</w:t>
            </w:r>
          </w:p>
          <w:p w:rsidR="00C55271" w:rsidRPr="00CC0239" w:rsidRDefault="00C55271" w:rsidP="008962AA">
            <w:pPr>
              <w:adjustRightInd w:val="0"/>
              <w:snapToGrid w:val="0"/>
              <w:spacing w:line="300" w:lineRule="auto"/>
              <w:ind w:firstLineChars="200" w:firstLine="480"/>
              <w:rPr>
                <w:sz w:val="24"/>
              </w:rPr>
            </w:pPr>
            <w:r>
              <w:rPr>
                <w:sz w:val="24"/>
              </w:rPr>
              <w:t>2</w:t>
            </w:r>
            <w:r w:rsidRPr="00CC0239">
              <w:rPr>
                <w:rFonts w:hint="eastAsia"/>
                <w:sz w:val="24"/>
              </w:rPr>
              <w:t>.</w:t>
            </w:r>
            <w:r>
              <w:rPr>
                <w:rFonts w:hint="eastAsia"/>
                <w:sz w:val="24"/>
              </w:rPr>
              <w:t>掌握</w:t>
            </w:r>
            <w:r w:rsidRPr="00CC0239">
              <w:rPr>
                <w:rFonts w:hint="eastAsia"/>
                <w:sz w:val="24"/>
              </w:rPr>
              <w:t>信号的运算方法</w:t>
            </w:r>
          </w:p>
          <w:p w:rsidR="00C55271" w:rsidRPr="00CC0239" w:rsidRDefault="00C55271" w:rsidP="008962AA">
            <w:pPr>
              <w:adjustRightInd w:val="0"/>
              <w:snapToGrid w:val="0"/>
              <w:spacing w:line="300" w:lineRule="auto"/>
              <w:ind w:firstLineChars="200" w:firstLine="480"/>
              <w:rPr>
                <w:sz w:val="24"/>
              </w:rPr>
            </w:pPr>
            <w:r>
              <w:rPr>
                <w:sz w:val="24"/>
              </w:rPr>
              <w:t>3</w:t>
            </w:r>
            <w:r w:rsidRPr="00CC0239">
              <w:rPr>
                <w:rFonts w:hint="eastAsia"/>
                <w:sz w:val="24"/>
              </w:rPr>
              <w:t>.</w:t>
            </w:r>
            <w:r>
              <w:rPr>
                <w:rFonts w:hint="eastAsia"/>
                <w:sz w:val="24"/>
              </w:rPr>
              <w:t>掌握</w:t>
            </w:r>
            <w:r w:rsidRPr="00CC0239">
              <w:rPr>
                <w:rFonts w:hint="eastAsia"/>
                <w:sz w:val="24"/>
              </w:rPr>
              <w:t>阶跃函数和冲激函数特性、运算、应用</w:t>
            </w:r>
          </w:p>
          <w:p w:rsidR="00C55271" w:rsidRPr="00CC0239" w:rsidRDefault="00C55271" w:rsidP="008962AA">
            <w:pPr>
              <w:adjustRightInd w:val="0"/>
              <w:snapToGrid w:val="0"/>
              <w:spacing w:line="300" w:lineRule="auto"/>
              <w:ind w:firstLineChars="200" w:firstLine="480"/>
              <w:rPr>
                <w:sz w:val="24"/>
              </w:rPr>
            </w:pPr>
            <w:r>
              <w:rPr>
                <w:sz w:val="24"/>
              </w:rPr>
              <w:t>4</w:t>
            </w:r>
            <w:r w:rsidRPr="00CC0239">
              <w:rPr>
                <w:rFonts w:hint="eastAsia"/>
                <w:sz w:val="24"/>
              </w:rPr>
              <w:t>.</w:t>
            </w:r>
            <w:r>
              <w:rPr>
                <w:rFonts w:hint="eastAsia"/>
                <w:sz w:val="24"/>
              </w:rPr>
              <w:t>掌握</w:t>
            </w:r>
            <w:r w:rsidRPr="00CC0239">
              <w:rPr>
                <w:rFonts w:hint="eastAsia"/>
                <w:sz w:val="24"/>
              </w:rPr>
              <w:t>系统的描述</w:t>
            </w:r>
            <w:r w:rsidRPr="00CC0239">
              <w:rPr>
                <w:rFonts w:hint="eastAsia"/>
                <w:sz w:val="24"/>
              </w:rPr>
              <w:t>-</w:t>
            </w:r>
            <w:r w:rsidRPr="00CC0239">
              <w:rPr>
                <w:rFonts w:hint="eastAsia"/>
                <w:sz w:val="24"/>
              </w:rPr>
              <w:t>数学模型、框图表示</w:t>
            </w:r>
          </w:p>
          <w:p w:rsidR="00C55271" w:rsidRDefault="00C55271" w:rsidP="008962AA">
            <w:pPr>
              <w:adjustRightInd w:val="0"/>
              <w:snapToGrid w:val="0"/>
              <w:spacing w:line="300" w:lineRule="auto"/>
              <w:ind w:firstLineChars="200" w:firstLine="480"/>
              <w:rPr>
                <w:sz w:val="24"/>
              </w:rPr>
            </w:pPr>
            <w:r>
              <w:rPr>
                <w:sz w:val="24"/>
              </w:rPr>
              <w:t>5</w:t>
            </w:r>
            <w:r w:rsidRPr="00CC0239">
              <w:rPr>
                <w:rFonts w:hint="eastAsia"/>
                <w:sz w:val="24"/>
              </w:rPr>
              <w:t>.</w:t>
            </w:r>
            <w:r>
              <w:rPr>
                <w:rFonts w:hint="eastAsia"/>
                <w:sz w:val="24"/>
              </w:rPr>
              <w:t>掌握</w:t>
            </w:r>
            <w:r w:rsidRPr="00CC0239">
              <w:rPr>
                <w:rFonts w:hint="eastAsia"/>
                <w:sz w:val="24"/>
              </w:rPr>
              <w:t>系统的特性和分析方法（线性、时不变性、因果性、稳定性）</w:t>
            </w:r>
          </w:p>
          <w:p w:rsidR="00C55271" w:rsidRDefault="00C55271" w:rsidP="00C55271">
            <w:pPr>
              <w:pStyle w:val="a5"/>
              <w:numPr>
                <w:ilvl w:val="0"/>
                <w:numId w:val="17"/>
              </w:numPr>
              <w:adjustRightInd w:val="0"/>
              <w:snapToGrid w:val="0"/>
              <w:spacing w:line="300" w:lineRule="auto"/>
              <w:ind w:left="-4" w:firstLineChars="0" w:firstLine="0"/>
              <w:rPr>
                <w:rFonts w:ascii="仿宋_GB2312" w:eastAsia="仿宋_GB2312"/>
                <w:b/>
                <w:sz w:val="28"/>
                <w:szCs w:val="28"/>
              </w:rPr>
            </w:pPr>
            <w:r w:rsidRPr="00E45AD6">
              <w:rPr>
                <w:rFonts w:ascii="仿宋_GB2312" w:eastAsia="仿宋_GB2312" w:hint="eastAsia"/>
                <w:b/>
                <w:sz w:val="28"/>
                <w:szCs w:val="28"/>
              </w:rPr>
              <w:t>连续系统的时域分析</w:t>
            </w:r>
          </w:p>
          <w:p w:rsidR="00C55271" w:rsidRDefault="00C55271" w:rsidP="008962AA">
            <w:pPr>
              <w:adjustRightInd w:val="0"/>
              <w:snapToGrid w:val="0"/>
              <w:spacing w:line="300" w:lineRule="auto"/>
              <w:ind w:firstLineChars="200" w:firstLine="482"/>
              <w:rPr>
                <w:rFonts w:ascii="宋体" w:hAnsi="宋体" w:cs="Tahoma"/>
                <w:b/>
                <w:bCs/>
                <w:color w:val="0000FF"/>
                <w:kern w:val="0"/>
                <w:sz w:val="24"/>
                <w:szCs w:val="18"/>
              </w:rPr>
            </w:pPr>
            <w:r w:rsidRPr="00CC0239">
              <w:rPr>
                <w:rFonts w:ascii="宋体" w:hAnsi="宋体" w:cs="Tahoma" w:hint="eastAsia"/>
                <w:b/>
                <w:bCs/>
                <w:color w:val="0000FF"/>
                <w:kern w:val="0"/>
                <w:sz w:val="24"/>
                <w:szCs w:val="18"/>
              </w:rPr>
              <w:t>知识点：</w:t>
            </w:r>
          </w:p>
          <w:p w:rsidR="00C55271" w:rsidRPr="00F12EBF" w:rsidRDefault="00C55271" w:rsidP="008962AA">
            <w:pPr>
              <w:adjustRightInd w:val="0"/>
              <w:snapToGrid w:val="0"/>
              <w:spacing w:line="300" w:lineRule="auto"/>
              <w:ind w:firstLineChars="200" w:firstLine="480"/>
              <w:rPr>
                <w:sz w:val="24"/>
              </w:rPr>
            </w:pPr>
            <w:r w:rsidRPr="00F12EBF">
              <w:rPr>
                <w:sz w:val="24"/>
              </w:rPr>
              <w:t>1.1TI</w:t>
            </w:r>
            <w:r w:rsidRPr="00F12EBF">
              <w:rPr>
                <w:sz w:val="24"/>
              </w:rPr>
              <w:t>连续系统的响应</w:t>
            </w:r>
          </w:p>
          <w:p w:rsidR="00C55271" w:rsidRPr="00F12EBF" w:rsidRDefault="00C55271" w:rsidP="008962AA">
            <w:pPr>
              <w:adjustRightInd w:val="0"/>
              <w:snapToGrid w:val="0"/>
              <w:spacing w:line="300" w:lineRule="auto"/>
              <w:ind w:firstLineChars="200" w:firstLine="480"/>
              <w:rPr>
                <w:sz w:val="24"/>
              </w:rPr>
            </w:pPr>
            <w:r w:rsidRPr="00F12EBF">
              <w:rPr>
                <w:sz w:val="24"/>
              </w:rPr>
              <w:t>2.</w:t>
            </w:r>
            <w:r w:rsidRPr="00F12EBF">
              <w:rPr>
                <w:sz w:val="24"/>
              </w:rPr>
              <w:t>冲激响应和阶跃响应</w:t>
            </w:r>
          </w:p>
          <w:p w:rsidR="00C55271" w:rsidRPr="00F12EBF" w:rsidRDefault="00C55271" w:rsidP="008962AA">
            <w:pPr>
              <w:adjustRightInd w:val="0"/>
              <w:snapToGrid w:val="0"/>
              <w:spacing w:line="300" w:lineRule="auto"/>
              <w:ind w:firstLineChars="200" w:firstLine="480"/>
              <w:rPr>
                <w:sz w:val="24"/>
              </w:rPr>
            </w:pPr>
            <w:r w:rsidRPr="00F12EBF">
              <w:rPr>
                <w:sz w:val="24"/>
              </w:rPr>
              <w:t>3.</w:t>
            </w:r>
            <w:r w:rsidRPr="00F12EBF">
              <w:rPr>
                <w:sz w:val="24"/>
              </w:rPr>
              <w:t>卷积积分</w:t>
            </w:r>
          </w:p>
          <w:p w:rsidR="00C55271" w:rsidRPr="00CC0239" w:rsidRDefault="00C55271" w:rsidP="008962AA">
            <w:pPr>
              <w:adjustRightInd w:val="0"/>
              <w:snapToGrid w:val="0"/>
              <w:spacing w:line="300" w:lineRule="auto"/>
              <w:ind w:firstLineChars="200" w:firstLine="480"/>
              <w:rPr>
                <w:rFonts w:ascii="宋体" w:hAnsi="宋体" w:cs="Tahoma"/>
                <w:b/>
                <w:bCs/>
                <w:color w:val="0000FF"/>
                <w:kern w:val="0"/>
                <w:sz w:val="24"/>
                <w:szCs w:val="18"/>
              </w:rPr>
            </w:pPr>
            <w:r w:rsidRPr="00F12EBF">
              <w:rPr>
                <w:sz w:val="24"/>
              </w:rPr>
              <w:t>4.</w:t>
            </w:r>
            <w:r w:rsidRPr="00F12EBF">
              <w:rPr>
                <w:sz w:val="24"/>
              </w:rPr>
              <w:t>卷积积分的性质</w:t>
            </w:r>
          </w:p>
          <w:p w:rsidR="00C55271" w:rsidRPr="00E45AD6" w:rsidRDefault="00C55271" w:rsidP="008962AA">
            <w:pPr>
              <w:adjustRightInd w:val="0"/>
              <w:snapToGrid w:val="0"/>
              <w:spacing w:line="300" w:lineRule="auto"/>
              <w:ind w:firstLineChars="200" w:firstLine="482"/>
              <w:rPr>
                <w:rFonts w:ascii="仿宋_GB2312" w:eastAsia="仿宋_GB2312"/>
                <w:b/>
                <w:sz w:val="28"/>
                <w:szCs w:val="28"/>
              </w:rPr>
            </w:pPr>
            <w:r>
              <w:rPr>
                <w:rFonts w:ascii="宋体" w:hAnsi="宋体" w:cs="Tahoma" w:hint="eastAsia"/>
                <w:b/>
                <w:bCs/>
                <w:color w:val="0000FF"/>
                <w:kern w:val="0"/>
                <w:sz w:val="24"/>
                <w:szCs w:val="18"/>
              </w:rPr>
              <w:t>基本要求：</w:t>
            </w:r>
          </w:p>
          <w:p w:rsidR="00C55271" w:rsidRPr="003F6C09" w:rsidRDefault="00C55271" w:rsidP="008962AA">
            <w:pPr>
              <w:adjustRightInd w:val="0"/>
              <w:snapToGrid w:val="0"/>
              <w:spacing w:line="300" w:lineRule="auto"/>
              <w:ind w:firstLineChars="200" w:firstLine="480"/>
              <w:rPr>
                <w:sz w:val="24"/>
              </w:rPr>
            </w:pPr>
            <w:r w:rsidRPr="003F6C09">
              <w:rPr>
                <w:rFonts w:hint="eastAsia"/>
                <w:sz w:val="24"/>
              </w:rPr>
              <w:t>1.</w:t>
            </w:r>
            <w:r w:rsidRPr="003F6C09">
              <w:rPr>
                <w:rFonts w:hint="eastAsia"/>
                <w:sz w:val="24"/>
              </w:rPr>
              <w:t>掌握</w:t>
            </w:r>
            <w:r w:rsidRPr="003F6C09">
              <w:rPr>
                <w:rFonts w:hint="eastAsia"/>
                <w:sz w:val="24"/>
              </w:rPr>
              <w:t>LTI</w:t>
            </w:r>
            <w:r w:rsidRPr="003F6C09">
              <w:rPr>
                <w:rFonts w:hint="eastAsia"/>
                <w:sz w:val="24"/>
              </w:rPr>
              <w:t>连续系统响应的求解</w:t>
            </w:r>
          </w:p>
          <w:p w:rsidR="00C55271" w:rsidRPr="00E45AD6" w:rsidRDefault="00C55271" w:rsidP="008962AA">
            <w:pPr>
              <w:adjustRightInd w:val="0"/>
              <w:snapToGrid w:val="0"/>
              <w:spacing w:line="300" w:lineRule="auto"/>
              <w:ind w:firstLineChars="200" w:firstLine="480"/>
              <w:rPr>
                <w:sz w:val="24"/>
              </w:rPr>
            </w:pPr>
            <w:r w:rsidRPr="00E45AD6">
              <w:rPr>
                <w:rFonts w:hint="eastAsia"/>
                <w:sz w:val="24"/>
              </w:rPr>
              <w:t>微分方程的经典解、零输入响应、零状态响应、全响应</w:t>
            </w:r>
          </w:p>
          <w:p w:rsidR="00C55271" w:rsidRPr="003F6C09" w:rsidRDefault="00C55271" w:rsidP="008962AA">
            <w:pPr>
              <w:adjustRightInd w:val="0"/>
              <w:snapToGrid w:val="0"/>
              <w:spacing w:line="300" w:lineRule="auto"/>
              <w:ind w:firstLineChars="200" w:firstLine="480"/>
              <w:rPr>
                <w:sz w:val="24"/>
              </w:rPr>
            </w:pPr>
            <w:r w:rsidRPr="003F6C09">
              <w:rPr>
                <w:rFonts w:hint="eastAsia"/>
                <w:sz w:val="24"/>
              </w:rPr>
              <w:t>2.</w:t>
            </w:r>
            <w:r w:rsidRPr="003F6C09">
              <w:rPr>
                <w:rFonts w:hint="eastAsia"/>
                <w:sz w:val="24"/>
              </w:rPr>
              <w:t>掌握冲激响应和阶跃响应</w:t>
            </w:r>
            <w:r>
              <w:rPr>
                <w:rFonts w:hint="eastAsia"/>
                <w:sz w:val="24"/>
              </w:rPr>
              <w:t>的</w:t>
            </w:r>
            <w:r w:rsidRPr="003F6C09">
              <w:rPr>
                <w:rFonts w:hint="eastAsia"/>
                <w:sz w:val="24"/>
              </w:rPr>
              <w:t>求解</w:t>
            </w:r>
          </w:p>
          <w:p w:rsidR="00C55271" w:rsidRPr="003F6C09" w:rsidRDefault="00C55271" w:rsidP="008962AA">
            <w:pPr>
              <w:adjustRightInd w:val="0"/>
              <w:snapToGrid w:val="0"/>
              <w:spacing w:line="300" w:lineRule="auto"/>
              <w:ind w:firstLineChars="200" w:firstLine="480"/>
              <w:rPr>
                <w:sz w:val="24"/>
              </w:rPr>
            </w:pPr>
            <w:r w:rsidRPr="003F6C09">
              <w:rPr>
                <w:rFonts w:hint="eastAsia"/>
                <w:sz w:val="24"/>
              </w:rPr>
              <w:t>3.</w:t>
            </w:r>
            <w:r w:rsidRPr="003F6C09">
              <w:rPr>
                <w:rFonts w:hint="eastAsia"/>
                <w:sz w:val="24"/>
              </w:rPr>
              <w:t>掌握卷积积分及其性质（代数运算、与冲</w:t>
            </w:r>
            <w:r>
              <w:rPr>
                <w:rFonts w:hint="eastAsia"/>
                <w:sz w:val="24"/>
              </w:rPr>
              <w:t>激</w:t>
            </w:r>
            <w:r w:rsidRPr="003F6C09">
              <w:rPr>
                <w:rFonts w:hint="eastAsia"/>
                <w:sz w:val="24"/>
              </w:rPr>
              <w:t>函数卷积、微分、积分）</w:t>
            </w:r>
          </w:p>
          <w:p w:rsidR="00C55271" w:rsidRDefault="00C55271" w:rsidP="00C55271">
            <w:pPr>
              <w:pStyle w:val="a5"/>
              <w:numPr>
                <w:ilvl w:val="0"/>
                <w:numId w:val="17"/>
              </w:numPr>
              <w:adjustRightInd w:val="0"/>
              <w:snapToGrid w:val="0"/>
              <w:spacing w:line="300" w:lineRule="auto"/>
              <w:ind w:left="-4" w:firstLineChars="0" w:firstLine="0"/>
              <w:rPr>
                <w:rFonts w:ascii="仿宋_GB2312" w:eastAsia="仿宋_GB2312"/>
                <w:b/>
                <w:sz w:val="28"/>
                <w:szCs w:val="28"/>
              </w:rPr>
            </w:pPr>
            <w:r w:rsidRPr="00E45AD6">
              <w:rPr>
                <w:rFonts w:ascii="仿宋_GB2312" w:eastAsia="仿宋_GB2312" w:hint="eastAsia"/>
                <w:b/>
                <w:sz w:val="28"/>
                <w:szCs w:val="28"/>
              </w:rPr>
              <w:t>离散系统的时域分析</w:t>
            </w:r>
          </w:p>
          <w:p w:rsidR="00C55271" w:rsidRDefault="00C55271" w:rsidP="008962AA">
            <w:pPr>
              <w:pStyle w:val="a5"/>
              <w:adjustRightInd w:val="0"/>
              <w:snapToGrid w:val="0"/>
              <w:spacing w:line="300" w:lineRule="auto"/>
              <w:ind w:left="-4" w:firstLine="482"/>
              <w:rPr>
                <w:rFonts w:ascii="宋体" w:hAnsi="宋体" w:cs="Tahoma"/>
                <w:b/>
                <w:bCs/>
                <w:color w:val="0000FF"/>
                <w:kern w:val="0"/>
                <w:sz w:val="24"/>
                <w:szCs w:val="18"/>
              </w:rPr>
            </w:pPr>
            <w:r w:rsidRPr="00CC0239">
              <w:rPr>
                <w:rFonts w:ascii="宋体" w:hAnsi="宋体" w:cs="Tahoma" w:hint="eastAsia"/>
                <w:b/>
                <w:bCs/>
                <w:color w:val="0000FF"/>
                <w:kern w:val="0"/>
                <w:sz w:val="24"/>
                <w:szCs w:val="18"/>
              </w:rPr>
              <w:t>知识点：</w:t>
            </w:r>
          </w:p>
          <w:p w:rsidR="00C55271" w:rsidRPr="004C29DA" w:rsidRDefault="00C55271" w:rsidP="008962AA">
            <w:pPr>
              <w:adjustRightInd w:val="0"/>
              <w:snapToGrid w:val="0"/>
              <w:spacing w:line="300" w:lineRule="auto"/>
              <w:ind w:firstLineChars="200" w:firstLine="480"/>
              <w:rPr>
                <w:sz w:val="24"/>
              </w:rPr>
            </w:pPr>
            <w:r w:rsidRPr="004C29DA">
              <w:rPr>
                <w:rFonts w:hint="eastAsia"/>
                <w:sz w:val="24"/>
              </w:rPr>
              <w:t>1.</w:t>
            </w:r>
            <w:r>
              <w:rPr>
                <w:sz w:val="24"/>
              </w:rPr>
              <w:t>L</w:t>
            </w:r>
            <w:r w:rsidRPr="004C29DA">
              <w:rPr>
                <w:rFonts w:hint="eastAsia"/>
                <w:sz w:val="24"/>
              </w:rPr>
              <w:t>TI</w:t>
            </w:r>
            <w:r w:rsidRPr="004C29DA">
              <w:rPr>
                <w:rFonts w:hint="eastAsia"/>
                <w:sz w:val="24"/>
              </w:rPr>
              <w:t>离散系统的响应</w:t>
            </w:r>
          </w:p>
          <w:p w:rsidR="00C55271" w:rsidRPr="004C29DA" w:rsidRDefault="00C55271" w:rsidP="008962AA">
            <w:pPr>
              <w:adjustRightInd w:val="0"/>
              <w:snapToGrid w:val="0"/>
              <w:spacing w:line="300" w:lineRule="auto"/>
              <w:ind w:firstLineChars="200" w:firstLine="480"/>
              <w:rPr>
                <w:sz w:val="24"/>
              </w:rPr>
            </w:pPr>
            <w:r w:rsidRPr="004C29DA">
              <w:rPr>
                <w:rFonts w:hint="eastAsia"/>
                <w:sz w:val="24"/>
              </w:rPr>
              <w:t>2.</w:t>
            </w:r>
            <w:r w:rsidRPr="004C29DA">
              <w:rPr>
                <w:rFonts w:hint="eastAsia"/>
                <w:sz w:val="24"/>
              </w:rPr>
              <w:t>单位序列和单位序列响应</w:t>
            </w:r>
          </w:p>
          <w:p w:rsidR="00C55271" w:rsidRDefault="00C55271" w:rsidP="008962AA">
            <w:pPr>
              <w:adjustRightInd w:val="0"/>
              <w:snapToGrid w:val="0"/>
              <w:spacing w:line="300" w:lineRule="auto"/>
              <w:ind w:firstLineChars="200" w:firstLine="480"/>
              <w:rPr>
                <w:rFonts w:ascii="宋体" w:hAnsi="宋体" w:cs="Tahoma"/>
                <w:b/>
                <w:bCs/>
                <w:color w:val="0000FF"/>
                <w:kern w:val="0"/>
                <w:sz w:val="24"/>
                <w:szCs w:val="18"/>
              </w:rPr>
            </w:pPr>
            <w:r w:rsidRPr="004C29DA">
              <w:rPr>
                <w:rFonts w:hint="eastAsia"/>
                <w:sz w:val="24"/>
              </w:rPr>
              <w:t>3.</w:t>
            </w:r>
            <w:r w:rsidRPr="004C29DA">
              <w:rPr>
                <w:rFonts w:hint="eastAsia"/>
                <w:sz w:val="24"/>
              </w:rPr>
              <w:t>卷积和</w:t>
            </w:r>
          </w:p>
          <w:p w:rsidR="00C55271" w:rsidRPr="00E45AD6" w:rsidRDefault="00C55271" w:rsidP="008962AA">
            <w:pPr>
              <w:pStyle w:val="a5"/>
              <w:adjustRightInd w:val="0"/>
              <w:snapToGrid w:val="0"/>
              <w:spacing w:line="300" w:lineRule="auto"/>
              <w:ind w:left="-4" w:firstLine="482"/>
              <w:rPr>
                <w:rFonts w:ascii="仿宋_GB2312" w:eastAsia="仿宋_GB2312"/>
                <w:b/>
                <w:sz w:val="28"/>
                <w:szCs w:val="28"/>
              </w:rPr>
            </w:pPr>
            <w:r>
              <w:rPr>
                <w:rFonts w:ascii="宋体" w:hAnsi="宋体" w:cs="Tahoma" w:hint="eastAsia"/>
                <w:b/>
                <w:bCs/>
                <w:color w:val="0000FF"/>
                <w:kern w:val="0"/>
                <w:sz w:val="24"/>
                <w:szCs w:val="18"/>
              </w:rPr>
              <w:t>基本要求：</w:t>
            </w:r>
          </w:p>
          <w:p w:rsidR="00C55271" w:rsidRPr="00E108B6" w:rsidRDefault="00C55271" w:rsidP="008962AA">
            <w:pPr>
              <w:adjustRightInd w:val="0"/>
              <w:snapToGrid w:val="0"/>
              <w:spacing w:line="300" w:lineRule="auto"/>
              <w:ind w:firstLineChars="200" w:firstLine="480"/>
              <w:rPr>
                <w:sz w:val="24"/>
              </w:rPr>
            </w:pPr>
            <w:r w:rsidRPr="00E108B6">
              <w:rPr>
                <w:rFonts w:hint="eastAsia"/>
                <w:sz w:val="24"/>
              </w:rPr>
              <w:t>1.</w:t>
            </w:r>
            <w:r>
              <w:rPr>
                <w:rFonts w:hint="eastAsia"/>
                <w:sz w:val="24"/>
              </w:rPr>
              <w:t>掌握</w:t>
            </w:r>
            <w:r w:rsidRPr="00E108B6">
              <w:rPr>
                <w:rFonts w:hint="eastAsia"/>
                <w:sz w:val="24"/>
              </w:rPr>
              <w:t>1TI</w:t>
            </w:r>
            <w:r w:rsidRPr="00E108B6">
              <w:rPr>
                <w:rFonts w:hint="eastAsia"/>
                <w:sz w:val="24"/>
              </w:rPr>
              <w:t>离散系统的响应</w:t>
            </w:r>
          </w:p>
          <w:p w:rsidR="00C55271" w:rsidRPr="00E108B6" w:rsidRDefault="00C55271" w:rsidP="008962AA">
            <w:pPr>
              <w:adjustRightInd w:val="0"/>
              <w:snapToGrid w:val="0"/>
              <w:spacing w:line="300" w:lineRule="auto"/>
              <w:ind w:firstLineChars="200" w:firstLine="480"/>
              <w:rPr>
                <w:sz w:val="24"/>
              </w:rPr>
            </w:pPr>
            <w:r w:rsidRPr="00E108B6">
              <w:rPr>
                <w:rFonts w:hint="eastAsia"/>
                <w:sz w:val="24"/>
              </w:rPr>
              <w:t>（差分方程的经典解、零输人响应、零状态响应）</w:t>
            </w:r>
          </w:p>
          <w:p w:rsidR="00C55271" w:rsidRPr="00E108B6" w:rsidRDefault="00C55271" w:rsidP="008962AA">
            <w:pPr>
              <w:adjustRightInd w:val="0"/>
              <w:snapToGrid w:val="0"/>
              <w:spacing w:line="300" w:lineRule="auto"/>
              <w:ind w:firstLineChars="200" w:firstLine="480"/>
              <w:rPr>
                <w:sz w:val="24"/>
              </w:rPr>
            </w:pPr>
            <w:r w:rsidRPr="00E108B6">
              <w:rPr>
                <w:rFonts w:hint="eastAsia"/>
                <w:sz w:val="24"/>
              </w:rPr>
              <w:t>2.</w:t>
            </w:r>
            <w:r w:rsidRPr="00E108B6">
              <w:rPr>
                <w:rFonts w:hint="eastAsia"/>
                <w:sz w:val="24"/>
              </w:rPr>
              <w:t>理解单位序列和单位序列响应含义、并</w:t>
            </w:r>
            <w:r>
              <w:rPr>
                <w:rFonts w:hint="eastAsia"/>
                <w:sz w:val="24"/>
              </w:rPr>
              <w:t>掌握</w:t>
            </w:r>
            <w:r w:rsidRPr="00E108B6">
              <w:rPr>
                <w:rFonts w:hint="eastAsia"/>
                <w:sz w:val="24"/>
              </w:rPr>
              <w:t>它们的求解方法</w:t>
            </w:r>
          </w:p>
          <w:p w:rsidR="00C55271" w:rsidRPr="003F6C09" w:rsidRDefault="00C55271" w:rsidP="008962AA">
            <w:pPr>
              <w:adjustRightInd w:val="0"/>
              <w:snapToGrid w:val="0"/>
              <w:spacing w:line="300" w:lineRule="auto"/>
              <w:ind w:firstLineChars="200" w:firstLine="480"/>
              <w:rPr>
                <w:sz w:val="24"/>
              </w:rPr>
            </w:pPr>
            <w:r w:rsidRPr="00E108B6">
              <w:rPr>
                <w:rFonts w:hint="eastAsia"/>
                <w:sz w:val="24"/>
              </w:rPr>
              <w:lastRenderedPageBreak/>
              <w:t>3.</w:t>
            </w:r>
            <w:r>
              <w:rPr>
                <w:rFonts w:hint="eastAsia"/>
                <w:sz w:val="24"/>
              </w:rPr>
              <w:t>掌握</w:t>
            </w:r>
            <w:r w:rsidRPr="00E108B6">
              <w:rPr>
                <w:rFonts w:hint="eastAsia"/>
                <w:sz w:val="24"/>
              </w:rPr>
              <w:t>离散信号分解及卷积和含义，并</w:t>
            </w:r>
            <w:r>
              <w:rPr>
                <w:rFonts w:hint="eastAsia"/>
                <w:sz w:val="24"/>
              </w:rPr>
              <w:t>掌握</w:t>
            </w:r>
            <w:r w:rsidRPr="00E108B6">
              <w:rPr>
                <w:rFonts w:hint="eastAsia"/>
                <w:sz w:val="24"/>
              </w:rPr>
              <w:t>其性质、能够利用其求解系统零状态响应</w:t>
            </w:r>
          </w:p>
          <w:p w:rsidR="00C55271" w:rsidRDefault="00C55271" w:rsidP="00C55271">
            <w:pPr>
              <w:pStyle w:val="a5"/>
              <w:numPr>
                <w:ilvl w:val="0"/>
                <w:numId w:val="17"/>
              </w:numPr>
              <w:adjustRightInd w:val="0"/>
              <w:snapToGrid w:val="0"/>
              <w:spacing w:line="300" w:lineRule="auto"/>
              <w:ind w:left="-4" w:firstLineChars="0" w:firstLine="0"/>
              <w:rPr>
                <w:rFonts w:ascii="仿宋_GB2312" w:eastAsia="仿宋_GB2312"/>
                <w:b/>
                <w:sz w:val="28"/>
                <w:szCs w:val="28"/>
              </w:rPr>
            </w:pPr>
            <w:r w:rsidRPr="00E108B6">
              <w:rPr>
                <w:rFonts w:ascii="仿宋_GB2312" w:eastAsia="仿宋_GB2312" w:hint="eastAsia"/>
                <w:b/>
                <w:sz w:val="28"/>
                <w:szCs w:val="28"/>
              </w:rPr>
              <w:t>连续时间系统的频域表示与分析</w:t>
            </w:r>
          </w:p>
          <w:p w:rsidR="00C55271" w:rsidRDefault="00C55271" w:rsidP="008962AA">
            <w:pPr>
              <w:pStyle w:val="a5"/>
              <w:adjustRightInd w:val="0"/>
              <w:snapToGrid w:val="0"/>
              <w:spacing w:line="300" w:lineRule="auto"/>
              <w:ind w:left="-4" w:firstLine="482"/>
              <w:rPr>
                <w:rFonts w:ascii="宋体" w:hAnsi="宋体" w:cs="Tahoma"/>
                <w:b/>
                <w:bCs/>
                <w:color w:val="0000FF"/>
                <w:kern w:val="0"/>
                <w:sz w:val="24"/>
                <w:szCs w:val="18"/>
              </w:rPr>
            </w:pPr>
            <w:r w:rsidRPr="00CC0239">
              <w:rPr>
                <w:rFonts w:ascii="宋体" w:hAnsi="宋体" w:cs="Tahoma" w:hint="eastAsia"/>
                <w:b/>
                <w:bCs/>
                <w:color w:val="0000FF"/>
                <w:kern w:val="0"/>
                <w:sz w:val="24"/>
                <w:szCs w:val="18"/>
              </w:rPr>
              <w:t>知识点：</w:t>
            </w:r>
          </w:p>
          <w:p w:rsidR="00C55271" w:rsidRPr="004C29DA" w:rsidRDefault="00C55271" w:rsidP="008962AA">
            <w:pPr>
              <w:adjustRightInd w:val="0"/>
              <w:snapToGrid w:val="0"/>
              <w:spacing w:line="300" w:lineRule="auto"/>
              <w:ind w:firstLineChars="200" w:firstLine="480"/>
              <w:rPr>
                <w:sz w:val="24"/>
              </w:rPr>
            </w:pPr>
            <w:r w:rsidRPr="004C29DA">
              <w:rPr>
                <w:rFonts w:hint="eastAsia"/>
                <w:sz w:val="24"/>
              </w:rPr>
              <w:t>1.</w:t>
            </w:r>
            <w:r w:rsidRPr="004C29DA">
              <w:rPr>
                <w:rFonts w:hint="eastAsia"/>
                <w:sz w:val="24"/>
              </w:rPr>
              <w:t>周期信号的傅里叶级数分析</w:t>
            </w:r>
          </w:p>
          <w:p w:rsidR="00C55271" w:rsidRDefault="00C55271" w:rsidP="008962AA">
            <w:pPr>
              <w:adjustRightInd w:val="0"/>
              <w:snapToGrid w:val="0"/>
              <w:spacing w:line="300" w:lineRule="auto"/>
              <w:ind w:firstLineChars="200" w:firstLine="480"/>
              <w:rPr>
                <w:sz w:val="24"/>
              </w:rPr>
            </w:pPr>
            <w:r w:rsidRPr="004C29DA">
              <w:rPr>
                <w:rFonts w:hint="eastAsia"/>
                <w:sz w:val="24"/>
              </w:rPr>
              <w:t>2.</w:t>
            </w:r>
            <w:r w:rsidRPr="004C29DA">
              <w:rPr>
                <w:rFonts w:hint="eastAsia"/>
                <w:sz w:val="24"/>
              </w:rPr>
              <w:t>周期信号的对称性</w:t>
            </w:r>
          </w:p>
          <w:p w:rsidR="00C55271" w:rsidRPr="004C29DA" w:rsidRDefault="00C55271" w:rsidP="008962AA">
            <w:pPr>
              <w:adjustRightInd w:val="0"/>
              <w:snapToGrid w:val="0"/>
              <w:spacing w:line="300" w:lineRule="auto"/>
              <w:ind w:firstLineChars="200" w:firstLine="480"/>
              <w:rPr>
                <w:sz w:val="24"/>
              </w:rPr>
            </w:pPr>
            <w:r>
              <w:rPr>
                <w:rFonts w:hint="eastAsia"/>
                <w:sz w:val="24"/>
              </w:rPr>
              <w:t>3</w:t>
            </w:r>
            <w:r>
              <w:rPr>
                <w:sz w:val="24"/>
              </w:rPr>
              <w:t>.</w:t>
            </w:r>
            <w:r w:rsidRPr="00BA349C">
              <w:rPr>
                <w:rFonts w:hint="eastAsia"/>
                <w:sz w:val="24"/>
              </w:rPr>
              <w:t>周期信号的频</w:t>
            </w:r>
            <w:r>
              <w:rPr>
                <w:rFonts w:hint="eastAsia"/>
                <w:sz w:val="24"/>
              </w:rPr>
              <w:t>谱</w:t>
            </w:r>
          </w:p>
          <w:p w:rsidR="00C55271" w:rsidRPr="004C29DA" w:rsidRDefault="00C55271" w:rsidP="008962AA">
            <w:pPr>
              <w:adjustRightInd w:val="0"/>
              <w:snapToGrid w:val="0"/>
              <w:spacing w:line="300" w:lineRule="auto"/>
              <w:ind w:firstLineChars="200" w:firstLine="480"/>
              <w:rPr>
                <w:sz w:val="24"/>
              </w:rPr>
            </w:pPr>
            <w:r>
              <w:rPr>
                <w:sz w:val="24"/>
              </w:rPr>
              <w:t>4</w:t>
            </w:r>
            <w:r w:rsidRPr="004C29DA">
              <w:rPr>
                <w:rFonts w:hint="eastAsia"/>
                <w:sz w:val="24"/>
              </w:rPr>
              <w:t>.</w:t>
            </w:r>
            <w:r w:rsidRPr="004C29DA">
              <w:rPr>
                <w:rFonts w:hint="eastAsia"/>
                <w:sz w:val="24"/>
              </w:rPr>
              <w:t>非周期信号的频谱—傅里叶变换</w:t>
            </w:r>
          </w:p>
          <w:p w:rsidR="00C55271" w:rsidRPr="004C29DA" w:rsidRDefault="00C55271" w:rsidP="008962AA">
            <w:pPr>
              <w:adjustRightInd w:val="0"/>
              <w:snapToGrid w:val="0"/>
              <w:spacing w:line="300" w:lineRule="auto"/>
              <w:ind w:firstLineChars="200" w:firstLine="480"/>
              <w:rPr>
                <w:sz w:val="24"/>
              </w:rPr>
            </w:pPr>
            <w:r>
              <w:rPr>
                <w:sz w:val="24"/>
              </w:rPr>
              <w:t>5</w:t>
            </w:r>
            <w:r w:rsidRPr="004C29DA">
              <w:rPr>
                <w:rFonts w:hint="eastAsia"/>
                <w:sz w:val="24"/>
              </w:rPr>
              <w:t>.</w:t>
            </w:r>
            <w:r w:rsidRPr="004C29DA">
              <w:rPr>
                <w:rFonts w:hint="eastAsia"/>
                <w:sz w:val="24"/>
              </w:rPr>
              <w:t>傅里叶变换性质及定理</w:t>
            </w:r>
          </w:p>
          <w:p w:rsidR="00C55271" w:rsidRPr="004C29DA" w:rsidRDefault="00C55271" w:rsidP="008962AA">
            <w:pPr>
              <w:adjustRightInd w:val="0"/>
              <w:snapToGrid w:val="0"/>
              <w:spacing w:line="300" w:lineRule="auto"/>
              <w:ind w:firstLineChars="200" w:firstLine="480"/>
              <w:rPr>
                <w:sz w:val="24"/>
              </w:rPr>
            </w:pPr>
            <w:r>
              <w:rPr>
                <w:sz w:val="24"/>
              </w:rPr>
              <w:t>6</w:t>
            </w:r>
            <w:r w:rsidRPr="004C29DA">
              <w:rPr>
                <w:rFonts w:hint="eastAsia"/>
                <w:sz w:val="24"/>
              </w:rPr>
              <w:t>.LTI</w:t>
            </w:r>
            <w:r w:rsidRPr="004C29DA">
              <w:rPr>
                <w:rFonts w:hint="eastAsia"/>
                <w:sz w:val="24"/>
              </w:rPr>
              <w:t>系统的频域分析</w:t>
            </w:r>
          </w:p>
          <w:p w:rsidR="00C55271" w:rsidRPr="004C29DA" w:rsidRDefault="00C55271" w:rsidP="008962AA">
            <w:pPr>
              <w:adjustRightInd w:val="0"/>
              <w:snapToGrid w:val="0"/>
              <w:spacing w:line="300" w:lineRule="auto"/>
              <w:ind w:firstLineChars="200" w:firstLine="480"/>
              <w:rPr>
                <w:sz w:val="24"/>
              </w:rPr>
            </w:pPr>
            <w:r>
              <w:rPr>
                <w:sz w:val="24"/>
              </w:rPr>
              <w:t>7</w:t>
            </w:r>
            <w:r w:rsidRPr="004C29DA">
              <w:rPr>
                <w:rFonts w:hint="eastAsia"/>
                <w:sz w:val="24"/>
              </w:rPr>
              <w:t>.</w:t>
            </w:r>
            <w:r w:rsidRPr="004C29DA">
              <w:rPr>
                <w:rFonts w:hint="eastAsia"/>
                <w:sz w:val="24"/>
              </w:rPr>
              <w:t>无失真传输系统</w:t>
            </w:r>
          </w:p>
          <w:p w:rsidR="00C55271" w:rsidRDefault="00C55271" w:rsidP="008962AA">
            <w:pPr>
              <w:adjustRightInd w:val="0"/>
              <w:snapToGrid w:val="0"/>
              <w:spacing w:line="300" w:lineRule="auto"/>
              <w:ind w:firstLineChars="200" w:firstLine="480"/>
              <w:rPr>
                <w:rFonts w:ascii="仿宋_GB2312" w:eastAsia="仿宋_GB2312"/>
                <w:b/>
                <w:sz w:val="28"/>
                <w:szCs w:val="28"/>
              </w:rPr>
            </w:pPr>
            <w:r>
              <w:rPr>
                <w:sz w:val="24"/>
              </w:rPr>
              <w:t>8</w:t>
            </w:r>
            <w:r w:rsidRPr="004C29DA">
              <w:rPr>
                <w:rFonts w:hint="eastAsia"/>
                <w:sz w:val="24"/>
              </w:rPr>
              <w:t>.</w:t>
            </w:r>
            <w:r w:rsidRPr="004C29DA">
              <w:rPr>
                <w:rFonts w:hint="eastAsia"/>
                <w:sz w:val="24"/>
              </w:rPr>
              <w:t>理想低通滤波器与物理可实现系统</w:t>
            </w:r>
          </w:p>
          <w:p w:rsidR="00C55271" w:rsidRDefault="00C55271" w:rsidP="008962AA">
            <w:pPr>
              <w:pStyle w:val="a5"/>
              <w:adjustRightInd w:val="0"/>
              <w:snapToGrid w:val="0"/>
              <w:spacing w:line="300" w:lineRule="auto"/>
              <w:ind w:left="-4" w:firstLine="482"/>
              <w:rPr>
                <w:rFonts w:ascii="仿宋_GB2312" w:eastAsia="仿宋_GB2312"/>
                <w:b/>
                <w:sz w:val="28"/>
                <w:szCs w:val="28"/>
              </w:rPr>
            </w:pPr>
            <w:r w:rsidRPr="004C29DA">
              <w:rPr>
                <w:rFonts w:ascii="宋体" w:hAnsi="宋体" w:cs="Tahoma" w:hint="eastAsia"/>
                <w:b/>
                <w:bCs/>
                <w:color w:val="0000FF"/>
                <w:kern w:val="0"/>
                <w:sz w:val="24"/>
                <w:szCs w:val="18"/>
              </w:rPr>
              <w:t>基本要求：</w:t>
            </w:r>
          </w:p>
          <w:p w:rsidR="00C55271" w:rsidRDefault="00C55271" w:rsidP="008962AA">
            <w:pPr>
              <w:adjustRightInd w:val="0"/>
              <w:snapToGrid w:val="0"/>
              <w:spacing w:line="300" w:lineRule="auto"/>
              <w:ind w:firstLineChars="200" w:firstLine="480"/>
              <w:rPr>
                <w:sz w:val="24"/>
              </w:rPr>
            </w:pPr>
            <w:r w:rsidRPr="00BA349C">
              <w:rPr>
                <w:rFonts w:hint="eastAsia"/>
                <w:sz w:val="24"/>
              </w:rPr>
              <w:t>1.</w:t>
            </w:r>
            <w:r w:rsidRPr="00BA349C">
              <w:rPr>
                <w:rFonts w:hint="eastAsia"/>
                <w:sz w:val="24"/>
              </w:rPr>
              <w:t>掌握傅里叶级数</w:t>
            </w:r>
          </w:p>
          <w:p w:rsidR="00C55271" w:rsidRPr="00BA349C" w:rsidRDefault="00C55271" w:rsidP="008962AA">
            <w:pPr>
              <w:adjustRightInd w:val="0"/>
              <w:snapToGrid w:val="0"/>
              <w:spacing w:line="300" w:lineRule="auto"/>
              <w:ind w:firstLineChars="200" w:firstLine="480"/>
              <w:rPr>
                <w:sz w:val="24"/>
              </w:rPr>
            </w:pPr>
            <w:r w:rsidRPr="00417882">
              <w:rPr>
                <w:rFonts w:hint="eastAsia"/>
                <w:sz w:val="24"/>
              </w:rPr>
              <w:t>周期信号的分解、奇、偶函数的傅里叶级数、傅里叶级数的指数形式</w:t>
            </w:r>
          </w:p>
          <w:p w:rsidR="00C55271" w:rsidRDefault="00C55271" w:rsidP="008962AA">
            <w:pPr>
              <w:adjustRightInd w:val="0"/>
              <w:snapToGrid w:val="0"/>
              <w:spacing w:line="300" w:lineRule="auto"/>
              <w:ind w:firstLineChars="200" w:firstLine="480"/>
              <w:rPr>
                <w:sz w:val="24"/>
              </w:rPr>
            </w:pPr>
            <w:r w:rsidRPr="00BA349C">
              <w:rPr>
                <w:rFonts w:hint="eastAsia"/>
                <w:sz w:val="24"/>
              </w:rPr>
              <w:t>2.</w:t>
            </w:r>
            <w:r w:rsidRPr="00BA349C">
              <w:rPr>
                <w:rFonts w:hint="eastAsia"/>
                <w:sz w:val="24"/>
              </w:rPr>
              <w:t>掌握周期信号的频</w:t>
            </w:r>
            <w:r>
              <w:rPr>
                <w:rFonts w:hint="eastAsia"/>
                <w:sz w:val="24"/>
              </w:rPr>
              <w:t>谱</w:t>
            </w:r>
          </w:p>
          <w:p w:rsidR="00C55271" w:rsidRPr="00BA349C" w:rsidRDefault="00C55271" w:rsidP="008962AA">
            <w:pPr>
              <w:adjustRightInd w:val="0"/>
              <w:snapToGrid w:val="0"/>
              <w:spacing w:line="300" w:lineRule="auto"/>
              <w:ind w:firstLineChars="200" w:firstLine="480"/>
              <w:rPr>
                <w:sz w:val="24"/>
              </w:rPr>
            </w:pPr>
            <w:r w:rsidRPr="00417882">
              <w:rPr>
                <w:rFonts w:hint="eastAsia"/>
                <w:sz w:val="24"/>
              </w:rPr>
              <w:t>周期信号的频谱、周期矩形脉冲的频谱、周期信号的功率</w:t>
            </w:r>
          </w:p>
          <w:p w:rsidR="00C55271" w:rsidRDefault="00C55271" w:rsidP="008962AA">
            <w:pPr>
              <w:adjustRightInd w:val="0"/>
              <w:snapToGrid w:val="0"/>
              <w:spacing w:line="300" w:lineRule="auto"/>
              <w:ind w:firstLineChars="200" w:firstLine="480"/>
              <w:rPr>
                <w:sz w:val="24"/>
              </w:rPr>
            </w:pPr>
            <w:r w:rsidRPr="00417882">
              <w:rPr>
                <w:rFonts w:hint="eastAsia"/>
                <w:sz w:val="24"/>
              </w:rPr>
              <w:t>3.</w:t>
            </w:r>
            <w:r w:rsidRPr="00417882">
              <w:rPr>
                <w:rFonts w:hint="eastAsia"/>
                <w:sz w:val="24"/>
              </w:rPr>
              <w:t>掌握非周期信号的频谱</w:t>
            </w:r>
          </w:p>
          <w:p w:rsidR="00C55271" w:rsidRPr="00417882" w:rsidRDefault="00C55271" w:rsidP="008962AA">
            <w:pPr>
              <w:adjustRightInd w:val="0"/>
              <w:snapToGrid w:val="0"/>
              <w:spacing w:line="300" w:lineRule="auto"/>
              <w:ind w:firstLineChars="200" w:firstLine="480"/>
              <w:rPr>
                <w:sz w:val="24"/>
              </w:rPr>
            </w:pPr>
            <w:r>
              <w:rPr>
                <w:rFonts w:hint="eastAsia"/>
                <w:sz w:val="24"/>
              </w:rPr>
              <w:t>一般信号</w:t>
            </w:r>
            <w:r w:rsidRPr="005A7A8A">
              <w:rPr>
                <w:rFonts w:hint="eastAsia"/>
                <w:sz w:val="24"/>
              </w:rPr>
              <w:t>傅里叶变换、奇异函数的傅里叶变换</w:t>
            </w:r>
          </w:p>
          <w:p w:rsidR="00C55271" w:rsidRDefault="00C55271" w:rsidP="008962AA">
            <w:pPr>
              <w:adjustRightInd w:val="0"/>
              <w:snapToGrid w:val="0"/>
              <w:spacing w:line="300" w:lineRule="auto"/>
              <w:ind w:firstLineChars="200" w:firstLine="480"/>
              <w:rPr>
                <w:sz w:val="24"/>
              </w:rPr>
            </w:pPr>
            <w:r w:rsidRPr="00417882">
              <w:rPr>
                <w:rFonts w:hint="eastAsia"/>
                <w:sz w:val="24"/>
              </w:rPr>
              <w:t>4.</w:t>
            </w:r>
            <w:r w:rsidRPr="00417882">
              <w:rPr>
                <w:rFonts w:hint="eastAsia"/>
                <w:sz w:val="24"/>
              </w:rPr>
              <w:t>掌握傅里叶变换的性质</w:t>
            </w:r>
          </w:p>
          <w:p w:rsidR="00C55271" w:rsidRPr="00417882" w:rsidRDefault="00C55271" w:rsidP="008962AA">
            <w:pPr>
              <w:adjustRightInd w:val="0"/>
              <w:snapToGrid w:val="0"/>
              <w:spacing w:line="300" w:lineRule="auto"/>
              <w:ind w:firstLineChars="200" w:firstLine="480"/>
              <w:rPr>
                <w:sz w:val="24"/>
              </w:rPr>
            </w:pPr>
            <w:r w:rsidRPr="005A7A8A">
              <w:rPr>
                <w:rFonts w:hint="eastAsia"/>
                <w:sz w:val="24"/>
              </w:rPr>
              <w:t>线性、奇偶性、对称性、尺度变换、时移特性、频移特性</w:t>
            </w:r>
            <w:r>
              <w:rPr>
                <w:rFonts w:hint="eastAsia"/>
                <w:sz w:val="24"/>
              </w:rPr>
              <w:t>、</w:t>
            </w:r>
            <w:r w:rsidRPr="005A7A8A">
              <w:rPr>
                <w:rFonts w:hint="eastAsia"/>
                <w:sz w:val="24"/>
              </w:rPr>
              <w:t>卷积定理、时域微分和积分、频域微分和积分</w:t>
            </w:r>
          </w:p>
          <w:p w:rsidR="00C55271" w:rsidRDefault="00C55271" w:rsidP="008962AA">
            <w:pPr>
              <w:adjustRightInd w:val="0"/>
              <w:snapToGrid w:val="0"/>
              <w:spacing w:line="300" w:lineRule="auto"/>
              <w:ind w:firstLineChars="200" w:firstLine="480"/>
              <w:rPr>
                <w:sz w:val="24"/>
              </w:rPr>
            </w:pPr>
            <w:r w:rsidRPr="00BA349C">
              <w:rPr>
                <w:rFonts w:hint="eastAsia"/>
                <w:sz w:val="24"/>
              </w:rPr>
              <w:t>5.</w:t>
            </w:r>
            <w:r w:rsidRPr="00BA349C">
              <w:rPr>
                <w:rFonts w:hint="eastAsia"/>
                <w:sz w:val="24"/>
              </w:rPr>
              <w:t>掌握周期信号的傅里叶变换</w:t>
            </w:r>
          </w:p>
          <w:p w:rsidR="00C55271" w:rsidRPr="00BA349C" w:rsidRDefault="00C55271" w:rsidP="008962AA">
            <w:pPr>
              <w:adjustRightInd w:val="0"/>
              <w:snapToGrid w:val="0"/>
              <w:spacing w:line="300" w:lineRule="auto"/>
              <w:ind w:firstLineChars="200" w:firstLine="480"/>
              <w:rPr>
                <w:sz w:val="24"/>
              </w:rPr>
            </w:pPr>
            <w:r w:rsidRPr="005A7A8A">
              <w:rPr>
                <w:rFonts w:hint="eastAsia"/>
                <w:sz w:val="24"/>
              </w:rPr>
              <w:t>正、余弦函数的傅里叶变换、一般周期函数的傅里叶变换、傅里叶系数与傅里叶变换</w:t>
            </w:r>
          </w:p>
          <w:p w:rsidR="00C55271" w:rsidRDefault="00C55271" w:rsidP="008962AA">
            <w:pPr>
              <w:adjustRightInd w:val="0"/>
              <w:snapToGrid w:val="0"/>
              <w:spacing w:line="300" w:lineRule="auto"/>
              <w:ind w:firstLineChars="200" w:firstLine="480"/>
              <w:rPr>
                <w:sz w:val="24"/>
              </w:rPr>
            </w:pPr>
            <w:r w:rsidRPr="00417882">
              <w:rPr>
                <w:rFonts w:hint="eastAsia"/>
                <w:sz w:val="24"/>
              </w:rPr>
              <w:t>6.</w:t>
            </w:r>
            <w:r w:rsidRPr="00417882">
              <w:rPr>
                <w:rFonts w:hint="eastAsia"/>
                <w:sz w:val="24"/>
              </w:rPr>
              <w:t>掌握</w:t>
            </w:r>
            <w:r w:rsidRPr="00417882">
              <w:rPr>
                <w:rFonts w:hint="eastAsia"/>
                <w:sz w:val="24"/>
              </w:rPr>
              <w:t xml:space="preserve"> LTI</w:t>
            </w:r>
            <w:r w:rsidRPr="00417882">
              <w:rPr>
                <w:rFonts w:hint="eastAsia"/>
                <w:sz w:val="24"/>
              </w:rPr>
              <w:t>系统的频域分析</w:t>
            </w:r>
          </w:p>
          <w:p w:rsidR="00C55271" w:rsidRPr="00417882" w:rsidRDefault="00C55271" w:rsidP="008962AA">
            <w:pPr>
              <w:adjustRightInd w:val="0"/>
              <w:snapToGrid w:val="0"/>
              <w:spacing w:line="300" w:lineRule="auto"/>
              <w:ind w:firstLineChars="200" w:firstLine="480"/>
              <w:rPr>
                <w:sz w:val="24"/>
              </w:rPr>
            </w:pPr>
            <w:r w:rsidRPr="005A7A8A">
              <w:rPr>
                <w:rFonts w:hint="eastAsia"/>
                <w:sz w:val="24"/>
              </w:rPr>
              <w:t>频率响应、无失真传输、理想低通滤波器的响应</w:t>
            </w:r>
          </w:p>
          <w:p w:rsidR="00C55271" w:rsidRPr="00417882" w:rsidRDefault="00C55271" w:rsidP="008962AA">
            <w:pPr>
              <w:adjustRightInd w:val="0"/>
              <w:snapToGrid w:val="0"/>
              <w:spacing w:line="300" w:lineRule="auto"/>
              <w:ind w:firstLineChars="200" w:firstLine="480"/>
              <w:rPr>
                <w:sz w:val="24"/>
              </w:rPr>
            </w:pPr>
            <w:r w:rsidRPr="00417882">
              <w:rPr>
                <w:rFonts w:hint="eastAsia"/>
                <w:sz w:val="24"/>
              </w:rPr>
              <w:t>7.</w:t>
            </w:r>
            <w:r w:rsidRPr="00417882">
              <w:rPr>
                <w:rFonts w:hint="eastAsia"/>
                <w:sz w:val="24"/>
              </w:rPr>
              <w:t>掌握取样定理（时域取样定理）</w:t>
            </w:r>
            <w:r>
              <w:rPr>
                <w:rFonts w:hint="eastAsia"/>
                <w:sz w:val="24"/>
              </w:rPr>
              <w:t>及应用</w:t>
            </w:r>
          </w:p>
          <w:p w:rsidR="00C55271" w:rsidRPr="00E45AD6" w:rsidRDefault="00C55271" w:rsidP="00C55271">
            <w:pPr>
              <w:pStyle w:val="a5"/>
              <w:numPr>
                <w:ilvl w:val="0"/>
                <w:numId w:val="17"/>
              </w:numPr>
              <w:adjustRightInd w:val="0"/>
              <w:snapToGrid w:val="0"/>
              <w:spacing w:line="300" w:lineRule="auto"/>
              <w:ind w:left="-4" w:firstLineChars="0" w:firstLine="0"/>
              <w:rPr>
                <w:rFonts w:ascii="仿宋_GB2312" w:eastAsia="仿宋_GB2312"/>
                <w:b/>
                <w:sz w:val="28"/>
                <w:szCs w:val="28"/>
              </w:rPr>
            </w:pPr>
            <w:r w:rsidRPr="00E45AD6">
              <w:rPr>
                <w:rFonts w:ascii="仿宋_GB2312" w:eastAsia="仿宋_GB2312" w:hint="eastAsia"/>
                <w:b/>
                <w:sz w:val="28"/>
                <w:szCs w:val="28"/>
              </w:rPr>
              <w:t>连续系统的s域分析</w:t>
            </w:r>
          </w:p>
          <w:p w:rsidR="00C55271" w:rsidRDefault="00C55271" w:rsidP="008962AA">
            <w:pPr>
              <w:pStyle w:val="a5"/>
              <w:adjustRightInd w:val="0"/>
              <w:snapToGrid w:val="0"/>
              <w:spacing w:line="300" w:lineRule="auto"/>
              <w:ind w:left="-4" w:firstLine="482"/>
              <w:rPr>
                <w:rFonts w:ascii="宋体" w:hAnsi="宋体" w:cs="Tahoma"/>
                <w:b/>
                <w:bCs/>
                <w:color w:val="0000FF"/>
                <w:kern w:val="0"/>
                <w:sz w:val="24"/>
                <w:szCs w:val="18"/>
              </w:rPr>
            </w:pPr>
            <w:r w:rsidRPr="00CC0239">
              <w:rPr>
                <w:rFonts w:ascii="宋体" w:hAnsi="宋体" w:cs="Tahoma" w:hint="eastAsia"/>
                <w:b/>
                <w:bCs/>
                <w:color w:val="0000FF"/>
                <w:kern w:val="0"/>
                <w:sz w:val="24"/>
                <w:szCs w:val="18"/>
              </w:rPr>
              <w:t>知识点：</w:t>
            </w:r>
          </w:p>
          <w:p w:rsidR="00C55271" w:rsidRPr="004C29DA" w:rsidRDefault="00C55271" w:rsidP="008962AA">
            <w:pPr>
              <w:adjustRightInd w:val="0"/>
              <w:snapToGrid w:val="0"/>
              <w:spacing w:line="300" w:lineRule="auto"/>
              <w:ind w:firstLineChars="200" w:firstLine="480"/>
              <w:rPr>
                <w:sz w:val="24"/>
              </w:rPr>
            </w:pPr>
            <w:r w:rsidRPr="004C29DA">
              <w:rPr>
                <w:rFonts w:hint="eastAsia"/>
                <w:sz w:val="24"/>
              </w:rPr>
              <w:t>1.</w:t>
            </w:r>
            <w:r w:rsidRPr="004C29DA">
              <w:rPr>
                <w:rFonts w:hint="eastAsia"/>
                <w:sz w:val="24"/>
              </w:rPr>
              <w:t>拉普拉斯变换</w:t>
            </w:r>
          </w:p>
          <w:p w:rsidR="00C55271" w:rsidRPr="004C29DA" w:rsidRDefault="00C55271" w:rsidP="008962AA">
            <w:pPr>
              <w:adjustRightInd w:val="0"/>
              <w:snapToGrid w:val="0"/>
              <w:spacing w:line="300" w:lineRule="auto"/>
              <w:ind w:firstLineChars="200" w:firstLine="480"/>
              <w:rPr>
                <w:sz w:val="24"/>
              </w:rPr>
            </w:pPr>
            <w:r w:rsidRPr="004C29DA">
              <w:rPr>
                <w:rFonts w:hint="eastAsia"/>
                <w:sz w:val="24"/>
              </w:rPr>
              <w:t>2.</w:t>
            </w:r>
            <w:r w:rsidRPr="004C29DA">
              <w:rPr>
                <w:rFonts w:hint="eastAsia"/>
                <w:sz w:val="24"/>
              </w:rPr>
              <w:t>拉普拉斯变换的性质与定理</w:t>
            </w:r>
          </w:p>
          <w:p w:rsidR="00C55271" w:rsidRPr="004C29DA" w:rsidRDefault="00C55271" w:rsidP="008962AA">
            <w:pPr>
              <w:adjustRightInd w:val="0"/>
              <w:snapToGrid w:val="0"/>
              <w:spacing w:line="300" w:lineRule="auto"/>
              <w:ind w:firstLineChars="200" w:firstLine="480"/>
              <w:rPr>
                <w:sz w:val="24"/>
              </w:rPr>
            </w:pPr>
            <w:r w:rsidRPr="004C29DA">
              <w:rPr>
                <w:rFonts w:hint="eastAsia"/>
                <w:sz w:val="24"/>
              </w:rPr>
              <w:t>3.</w:t>
            </w:r>
            <w:r w:rsidRPr="004C29DA">
              <w:rPr>
                <w:rFonts w:hint="eastAsia"/>
                <w:sz w:val="24"/>
              </w:rPr>
              <w:t>拉普拉斯反变换</w:t>
            </w:r>
          </w:p>
          <w:p w:rsidR="00C55271" w:rsidRPr="004C29DA" w:rsidRDefault="00C55271" w:rsidP="008962AA">
            <w:pPr>
              <w:adjustRightInd w:val="0"/>
              <w:snapToGrid w:val="0"/>
              <w:spacing w:line="300" w:lineRule="auto"/>
              <w:ind w:firstLineChars="200" w:firstLine="480"/>
              <w:rPr>
                <w:sz w:val="24"/>
              </w:rPr>
            </w:pPr>
            <w:r w:rsidRPr="004C29DA">
              <w:rPr>
                <w:rFonts w:hint="eastAsia"/>
                <w:sz w:val="24"/>
              </w:rPr>
              <w:t>4.LTI</w:t>
            </w:r>
            <w:r w:rsidRPr="004C29DA">
              <w:rPr>
                <w:rFonts w:hint="eastAsia"/>
                <w:sz w:val="24"/>
              </w:rPr>
              <w:t>系统的拉普拉斯变换分析法</w:t>
            </w:r>
          </w:p>
          <w:p w:rsidR="00C55271" w:rsidRPr="004C29DA" w:rsidRDefault="00C55271" w:rsidP="008962AA">
            <w:pPr>
              <w:adjustRightInd w:val="0"/>
              <w:snapToGrid w:val="0"/>
              <w:spacing w:line="300" w:lineRule="auto"/>
              <w:ind w:firstLineChars="200" w:firstLine="480"/>
              <w:rPr>
                <w:sz w:val="24"/>
              </w:rPr>
            </w:pPr>
            <w:r w:rsidRPr="004C29DA">
              <w:rPr>
                <w:rFonts w:hint="eastAsia"/>
                <w:sz w:val="24"/>
              </w:rPr>
              <w:t>5.</w:t>
            </w:r>
            <w:r w:rsidRPr="004C29DA">
              <w:rPr>
                <w:rFonts w:hint="eastAsia"/>
                <w:sz w:val="24"/>
              </w:rPr>
              <w:t>系统函数与复频域分析法</w:t>
            </w:r>
          </w:p>
          <w:p w:rsidR="00C55271" w:rsidRDefault="00C55271" w:rsidP="008962AA">
            <w:pPr>
              <w:adjustRightInd w:val="0"/>
              <w:snapToGrid w:val="0"/>
              <w:spacing w:line="300" w:lineRule="auto"/>
              <w:ind w:firstLineChars="200" w:firstLine="482"/>
              <w:rPr>
                <w:rFonts w:ascii="宋体" w:hAnsi="宋体" w:cs="Tahoma"/>
                <w:b/>
                <w:bCs/>
                <w:color w:val="0000FF"/>
                <w:kern w:val="0"/>
                <w:sz w:val="24"/>
                <w:szCs w:val="18"/>
              </w:rPr>
            </w:pPr>
            <w:r>
              <w:rPr>
                <w:rFonts w:ascii="宋体" w:hAnsi="宋体" w:cs="Tahoma" w:hint="eastAsia"/>
                <w:b/>
                <w:bCs/>
                <w:color w:val="0000FF"/>
                <w:kern w:val="0"/>
                <w:sz w:val="24"/>
                <w:szCs w:val="18"/>
              </w:rPr>
              <w:lastRenderedPageBreak/>
              <w:t>基本要求：</w:t>
            </w:r>
          </w:p>
          <w:p w:rsidR="00C55271" w:rsidRPr="00E45AD6" w:rsidRDefault="00C55271" w:rsidP="008962AA">
            <w:pPr>
              <w:adjustRightInd w:val="0"/>
              <w:snapToGrid w:val="0"/>
              <w:spacing w:line="300" w:lineRule="auto"/>
              <w:ind w:firstLineChars="200" w:firstLine="480"/>
              <w:rPr>
                <w:sz w:val="24"/>
              </w:rPr>
            </w:pPr>
            <w:r w:rsidRPr="00E45AD6">
              <w:rPr>
                <w:rFonts w:hint="eastAsia"/>
                <w:sz w:val="24"/>
              </w:rPr>
              <w:t>1.</w:t>
            </w:r>
            <w:r w:rsidRPr="00E45AD6">
              <w:rPr>
                <w:rFonts w:hint="eastAsia"/>
                <w:sz w:val="24"/>
              </w:rPr>
              <w:t>掌握</w:t>
            </w:r>
            <w:r w:rsidRPr="00E45AD6">
              <w:rPr>
                <w:rFonts w:hint="eastAsia"/>
                <w:sz w:val="24"/>
              </w:rPr>
              <w:t>(</w:t>
            </w:r>
            <w:r w:rsidRPr="00E45AD6">
              <w:rPr>
                <w:rFonts w:hint="eastAsia"/>
                <w:sz w:val="24"/>
              </w:rPr>
              <w:t>单边</w:t>
            </w:r>
            <w:r w:rsidRPr="00E45AD6">
              <w:rPr>
                <w:rFonts w:hint="eastAsia"/>
                <w:sz w:val="24"/>
              </w:rPr>
              <w:t>)</w:t>
            </w:r>
            <w:r w:rsidRPr="00E45AD6">
              <w:rPr>
                <w:rFonts w:hint="eastAsia"/>
                <w:sz w:val="24"/>
              </w:rPr>
              <w:t>拉普拉斯变换计算及其收敛域</w:t>
            </w:r>
          </w:p>
          <w:p w:rsidR="00C55271" w:rsidRPr="00E45AD6" w:rsidRDefault="00C55271" w:rsidP="008962AA">
            <w:pPr>
              <w:adjustRightInd w:val="0"/>
              <w:snapToGrid w:val="0"/>
              <w:spacing w:line="300" w:lineRule="auto"/>
              <w:ind w:firstLineChars="200" w:firstLine="480"/>
              <w:rPr>
                <w:sz w:val="24"/>
              </w:rPr>
            </w:pPr>
            <w:r w:rsidRPr="00E45AD6">
              <w:rPr>
                <w:rFonts w:hint="eastAsia"/>
                <w:sz w:val="24"/>
              </w:rPr>
              <w:t>2</w:t>
            </w:r>
            <w:r>
              <w:rPr>
                <w:sz w:val="24"/>
              </w:rPr>
              <w:t>.</w:t>
            </w:r>
            <w:r w:rsidRPr="00E45AD6">
              <w:rPr>
                <w:rFonts w:hint="eastAsia"/>
                <w:sz w:val="24"/>
              </w:rPr>
              <w:t>掌握拉普拉斯变换的性质</w:t>
            </w:r>
          </w:p>
          <w:p w:rsidR="00C55271" w:rsidRPr="00E45AD6" w:rsidRDefault="00C55271" w:rsidP="008962AA">
            <w:pPr>
              <w:adjustRightInd w:val="0"/>
              <w:snapToGrid w:val="0"/>
              <w:spacing w:line="300" w:lineRule="auto"/>
              <w:ind w:firstLineChars="200" w:firstLine="480"/>
              <w:rPr>
                <w:sz w:val="24"/>
              </w:rPr>
            </w:pPr>
            <w:r w:rsidRPr="00E45AD6">
              <w:rPr>
                <w:rFonts w:hint="eastAsia"/>
                <w:sz w:val="24"/>
              </w:rPr>
              <w:t>线性、尺度变换、时移</w:t>
            </w:r>
            <w:r w:rsidRPr="00E45AD6">
              <w:rPr>
                <w:rFonts w:hint="eastAsia"/>
                <w:sz w:val="24"/>
              </w:rPr>
              <w:t>(</w:t>
            </w:r>
            <w:r w:rsidRPr="00E45AD6">
              <w:rPr>
                <w:rFonts w:hint="eastAsia"/>
                <w:sz w:val="24"/>
              </w:rPr>
              <w:t>延时</w:t>
            </w:r>
            <w:r w:rsidRPr="00E45AD6">
              <w:rPr>
                <w:rFonts w:hint="eastAsia"/>
                <w:sz w:val="24"/>
              </w:rPr>
              <w:t>)</w:t>
            </w:r>
            <w:r w:rsidRPr="00E45AD6">
              <w:rPr>
                <w:rFonts w:hint="eastAsia"/>
                <w:sz w:val="24"/>
              </w:rPr>
              <w:t>特性、复频移</w:t>
            </w:r>
            <w:r w:rsidRPr="00E45AD6">
              <w:rPr>
                <w:rFonts w:hint="eastAsia"/>
                <w:sz w:val="24"/>
              </w:rPr>
              <w:t>(s</w:t>
            </w:r>
            <w:r w:rsidRPr="00E45AD6">
              <w:rPr>
                <w:rFonts w:hint="eastAsia"/>
                <w:sz w:val="24"/>
              </w:rPr>
              <w:t>域平移</w:t>
            </w:r>
            <w:r w:rsidRPr="00E45AD6">
              <w:rPr>
                <w:rFonts w:hint="eastAsia"/>
                <w:sz w:val="24"/>
              </w:rPr>
              <w:t>)</w:t>
            </w:r>
            <w:r w:rsidRPr="00E45AD6">
              <w:rPr>
                <w:rFonts w:hint="eastAsia"/>
                <w:sz w:val="24"/>
              </w:rPr>
              <w:t>特性、时域微分特性、时域积分特性、卷积定理、</w:t>
            </w:r>
            <w:r w:rsidRPr="00E45AD6">
              <w:rPr>
                <w:rFonts w:hint="eastAsia"/>
                <w:sz w:val="24"/>
              </w:rPr>
              <w:t>s</w:t>
            </w:r>
            <w:r w:rsidRPr="00E45AD6">
              <w:rPr>
                <w:rFonts w:hint="eastAsia"/>
                <w:sz w:val="24"/>
              </w:rPr>
              <w:t>域微分和积分、初值定理和终值定理</w:t>
            </w:r>
          </w:p>
          <w:p w:rsidR="00C55271" w:rsidRPr="00E45AD6" w:rsidRDefault="00C55271" w:rsidP="008962AA">
            <w:pPr>
              <w:adjustRightInd w:val="0"/>
              <w:snapToGrid w:val="0"/>
              <w:spacing w:line="300" w:lineRule="auto"/>
              <w:ind w:firstLineChars="200" w:firstLine="480"/>
              <w:rPr>
                <w:sz w:val="24"/>
              </w:rPr>
            </w:pPr>
            <w:r w:rsidRPr="00E45AD6">
              <w:rPr>
                <w:rFonts w:hint="eastAsia"/>
                <w:sz w:val="24"/>
              </w:rPr>
              <w:t>3</w:t>
            </w:r>
            <w:r>
              <w:rPr>
                <w:sz w:val="24"/>
              </w:rPr>
              <w:t>.</w:t>
            </w:r>
            <w:r w:rsidRPr="00E45AD6">
              <w:rPr>
                <w:rFonts w:hint="eastAsia"/>
                <w:sz w:val="24"/>
              </w:rPr>
              <w:t>掌握拉普拉斯逆变换</w:t>
            </w:r>
          </w:p>
          <w:p w:rsidR="00C55271" w:rsidRPr="00E45AD6" w:rsidRDefault="00C55271" w:rsidP="008962AA">
            <w:pPr>
              <w:adjustRightInd w:val="0"/>
              <w:snapToGrid w:val="0"/>
              <w:spacing w:line="300" w:lineRule="auto"/>
              <w:ind w:firstLineChars="200" w:firstLine="480"/>
              <w:rPr>
                <w:sz w:val="24"/>
              </w:rPr>
            </w:pPr>
            <w:r w:rsidRPr="00E45AD6">
              <w:rPr>
                <w:rFonts w:hint="eastAsia"/>
                <w:sz w:val="24"/>
              </w:rPr>
              <w:t>查表法、部分分式展开法</w:t>
            </w:r>
          </w:p>
          <w:p w:rsidR="00C55271" w:rsidRPr="00E45AD6" w:rsidRDefault="00C55271" w:rsidP="008962AA">
            <w:pPr>
              <w:adjustRightInd w:val="0"/>
              <w:snapToGrid w:val="0"/>
              <w:spacing w:line="300" w:lineRule="auto"/>
              <w:ind w:firstLineChars="200" w:firstLine="480"/>
              <w:rPr>
                <w:sz w:val="24"/>
              </w:rPr>
            </w:pPr>
            <w:r w:rsidRPr="00E45AD6">
              <w:rPr>
                <w:rFonts w:hint="eastAsia"/>
                <w:sz w:val="24"/>
              </w:rPr>
              <w:t>4.</w:t>
            </w:r>
            <w:r w:rsidRPr="00E45AD6">
              <w:rPr>
                <w:rFonts w:hint="eastAsia"/>
                <w:sz w:val="24"/>
              </w:rPr>
              <w:t>掌握复频域分析方法</w:t>
            </w:r>
          </w:p>
          <w:p w:rsidR="00C55271" w:rsidRPr="00E45AD6" w:rsidRDefault="00C55271" w:rsidP="008962AA">
            <w:pPr>
              <w:adjustRightInd w:val="0"/>
              <w:snapToGrid w:val="0"/>
              <w:spacing w:line="300" w:lineRule="auto"/>
              <w:ind w:firstLineChars="200" w:firstLine="480"/>
              <w:rPr>
                <w:sz w:val="24"/>
              </w:rPr>
            </w:pPr>
            <w:r w:rsidRPr="00E45AD6">
              <w:rPr>
                <w:rFonts w:hint="eastAsia"/>
                <w:sz w:val="24"/>
              </w:rPr>
              <w:t>微分方程的变换解、系统函数、系统的</w:t>
            </w:r>
            <w:r w:rsidRPr="00E45AD6">
              <w:rPr>
                <w:rFonts w:hint="eastAsia"/>
                <w:sz w:val="24"/>
              </w:rPr>
              <w:t>s</w:t>
            </w:r>
            <w:r w:rsidRPr="00E45AD6">
              <w:rPr>
                <w:rFonts w:hint="eastAsia"/>
                <w:sz w:val="24"/>
              </w:rPr>
              <w:t>域框图、电路的</w:t>
            </w:r>
            <w:r w:rsidRPr="00E45AD6">
              <w:rPr>
                <w:rFonts w:hint="eastAsia"/>
                <w:sz w:val="24"/>
              </w:rPr>
              <w:t>s</w:t>
            </w:r>
            <w:r w:rsidRPr="00E45AD6">
              <w:rPr>
                <w:rFonts w:hint="eastAsia"/>
                <w:sz w:val="24"/>
              </w:rPr>
              <w:t>域模型、拉普拉斯变换与傅里叶变换</w:t>
            </w:r>
          </w:p>
          <w:p w:rsidR="00C55271" w:rsidRPr="00E45AD6" w:rsidRDefault="00C55271" w:rsidP="00C55271">
            <w:pPr>
              <w:pStyle w:val="a5"/>
              <w:numPr>
                <w:ilvl w:val="0"/>
                <w:numId w:val="17"/>
              </w:numPr>
              <w:adjustRightInd w:val="0"/>
              <w:snapToGrid w:val="0"/>
              <w:spacing w:line="300" w:lineRule="auto"/>
              <w:ind w:left="-4" w:firstLineChars="0" w:firstLine="0"/>
              <w:rPr>
                <w:rFonts w:ascii="仿宋_GB2312" w:eastAsia="仿宋_GB2312"/>
                <w:b/>
                <w:sz w:val="28"/>
                <w:szCs w:val="28"/>
              </w:rPr>
            </w:pPr>
            <w:r w:rsidRPr="00E45AD6">
              <w:rPr>
                <w:rFonts w:ascii="仿宋_GB2312" w:eastAsia="仿宋_GB2312" w:hint="eastAsia"/>
                <w:b/>
                <w:sz w:val="28"/>
                <w:szCs w:val="28"/>
              </w:rPr>
              <w:t>离散系统的z域分析</w:t>
            </w:r>
          </w:p>
          <w:p w:rsidR="00C55271" w:rsidRDefault="00C55271" w:rsidP="008962AA">
            <w:pPr>
              <w:pStyle w:val="a5"/>
              <w:adjustRightInd w:val="0"/>
              <w:snapToGrid w:val="0"/>
              <w:spacing w:line="300" w:lineRule="auto"/>
              <w:ind w:left="-4" w:firstLine="482"/>
              <w:rPr>
                <w:rFonts w:ascii="宋体" w:hAnsi="宋体" w:cs="Tahoma"/>
                <w:b/>
                <w:bCs/>
                <w:color w:val="0000FF"/>
                <w:kern w:val="0"/>
                <w:sz w:val="24"/>
                <w:szCs w:val="18"/>
              </w:rPr>
            </w:pPr>
            <w:r w:rsidRPr="00CC0239">
              <w:rPr>
                <w:rFonts w:ascii="宋体" w:hAnsi="宋体" w:cs="Tahoma" w:hint="eastAsia"/>
                <w:b/>
                <w:bCs/>
                <w:color w:val="0000FF"/>
                <w:kern w:val="0"/>
                <w:sz w:val="24"/>
                <w:szCs w:val="18"/>
              </w:rPr>
              <w:t>知识点：</w:t>
            </w:r>
          </w:p>
          <w:p w:rsidR="00C55271" w:rsidRPr="004C29DA" w:rsidRDefault="00C55271" w:rsidP="008962AA">
            <w:pPr>
              <w:adjustRightInd w:val="0"/>
              <w:snapToGrid w:val="0"/>
              <w:spacing w:line="300" w:lineRule="auto"/>
              <w:ind w:firstLineChars="200" w:firstLine="480"/>
              <w:rPr>
                <w:sz w:val="24"/>
              </w:rPr>
            </w:pPr>
            <w:r w:rsidRPr="004C29DA">
              <w:rPr>
                <w:sz w:val="24"/>
              </w:rPr>
              <w:t>1.z</w:t>
            </w:r>
            <w:r w:rsidRPr="004C29DA">
              <w:rPr>
                <w:sz w:val="24"/>
              </w:rPr>
              <w:t>变换的定义</w:t>
            </w:r>
          </w:p>
          <w:p w:rsidR="00C55271" w:rsidRPr="004C29DA" w:rsidRDefault="00C55271" w:rsidP="008962AA">
            <w:pPr>
              <w:adjustRightInd w:val="0"/>
              <w:snapToGrid w:val="0"/>
              <w:spacing w:line="300" w:lineRule="auto"/>
              <w:ind w:firstLineChars="200" w:firstLine="480"/>
              <w:rPr>
                <w:sz w:val="24"/>
              </w:rPr>
            </w:pPr>
            <w:r w:rsidRPr="004C29DA">
              <w:rPr>
                <w:sz w:val="24"/>
              </w:rPr>
              <w:t>2.z</w:t>
            </w:r>
            <w:r w:rsidRPr="004C29DA">
              <w:rPr>
                <w:sz w:val="24"/>
              </w:rPr>
              <w:t>变换收敛区及典型序列</w:t>
            </w:r>
            <w:r w:rsidRPr="004C29DA">
              <w:rPr>
                <w:sz w:val="24"/>
              </w:rPr>
              <w:t>z</w:t>
            </w:r>
            <w:r w:rsidRPr="004C29DA">
              <w:rPr>
                <w:sz w:val="24"/>
              </w:rPr>
              <w:t>变换</w:t>
            </w:r>
          </w:p>
          <w:p w:rsidR="00C55271" w:rsidRPr="004C29DA" w:rsidRDefault="00C55271" w:rsidP="008962AA">
            <w:pPr>
              <w:adjustRightInd w:val="0"/>
              <w:snapToGrid w:val="0"/>
              <w:spacing w:line="300" w:lineRule="auto"/>
              <w:ind w:firstLineChars="200" w:firstLine="480"/>
              <w:rPr>
                <w:sz w:val="24"/>
              </w:rPr>
            </w:pPr>
            <w:r w:rsidRPr="004C29DA">
              <w:rPr>
                <w:sz w:val="24"/>
              </w:rPr>
              <w:t>3.z</w:t>
            </w:r>
            <w:r w:rsidRPr="004C29DA">
              <w:rPr>
                <w:sz w:val="24"/>
              </w:rPr>
              <w:t>变换的性质与定理</w:t>
            </w:r>
          </w:p>
          <w:p w:rsidR="00C55271" w:rsidRPr="004C29DA" w:rsidRDefault="00C55271" w:rsidP="008962AA">
            <w:pPr>
              <w:adjustRightInd w:val="0"/>
              <w:snapToGrid w:val="0"/>
              <w:spacing w:line="300" w:lineRule="auto"/>
              <w:ind w:firstLineChars="200" w:firstLine="480"/>
              <w:rPr>
                <w:sz w:val="24"/>
              </w:rPr>
            </w:pPr>
            <w:r w:rsidRPr="004C29DA">
              <w:rPr>
                <w:sz w:val="24"/>
              </w:rPr>
              <w:t>4.</w:t>
            </w:r>
            <w:r w:rsidRPr="004C29DA">
              <w:rPr>
                <w:sz w:val="24"/>
              </w:rPr>
              <w:t>逆</w:t>
            </w:r>
            <w:r w:rsidRPr="004C29DA">
              <w:rPr>
                <w:sz w:val="24"/>
              </w:rPr>
              <w:t>z</w:t>
            </w:r>
            <w:r w:rsidRPr="004C29DA">
              <w:rPr>
                <w:sz w:val="24"/>
              </w:rPr>
              <w:t>变换</w:t>
            </w:r>
          </w:p>
          <w:p w:rsidR="00C55271" w:rsidRPr="004C29DA" w:rsidRDefault="00C55271" w:rsidP="008962AA">
            <w:pPr>
              <w:adjustRightInd w:val="0"/>
              <w:snapToGrid w:val="0"/>
              <w:spacing w:line="300" w:lineRule="auto"/>
              <w:ind w:firstLineChars="200" w:firstLine="480"/>
              <w:rPr>
                <w:sz w:val="24"/>
              </w:rPr>
            </w:pPr>
            <w:r w:rsidRPr="004C29DA">
              <w:rPr>
                <w:sz w:val="24"/>
              </w:rPr>
              <w:t>5.</w:t>
            </w:r>
            <w:r w:rsidRPr="004C29DA">
              <w:rPr>
                <w:sz w:val="24"/>
              </w:rPr>
              <w:t>离散系统的复频域分析</w:t>
            </w:r>
          </w:p>
          <w:p w:rsidR="00C55271" w:rsidRDefault="00C55271" w:rsidP="008962AA">
            <w:pPr>
              <w:adjustRightInd w:val="0"/>
              <w:snapToGrid w:val="0"/>
              <w:spacing w:line="300" w:lineRule="auto"/>
              <w:ind w:firstLineChars="200" w:firstLine="482"/>
              <w:rPr>
                <w:rFonts w:ascii="宋体" w:hAnsi="宋体" w:cs="Tahoma"/>
                <w:b/>
                <w:bCs/>
                <w:color w:val="0000FF"/>
                <w:kern w:val="0"/>
                <w:sz w:val="24"/>
                <w:szCs w:val="18"/>
              </w:rPr>
            </w:pPr>
            <w:r>
              <w:rPr>
                <w:rFonts w:ascii="宋体" w:hAnsi="宋体" w:cs="Tahoma" w:hint="eastAsia"/>
                <w:b/>
                <w:bCs/>
                <w:color w:val="0000FF"/>
                <w:kern w:val="0"/>
                <w:sz w:val="24"/>
                <w:szCs w:val="18"/>
              </w:rPr>
              <w:t>基本要求：</w:t>
            </w:r>
          </w:p>
          <w:p w:rsidR="00C55271" w:rsidRPr="008647D9" w:rsidRDefault="00C55271" w:rsidP="008962AA">
            <w:pPr>
              <w:adjustRightInd w:val="0"/>
              <w:snapToGrid w:val="0"/>
              <w:spacing w:line="300" w:lineRule="auto"/>
              <w:ind w:firstLineChars="200" w:firstLine="480"/>
              <w:rPr>
                <w:sz w:val="24"/>
              </w:rPr>
            </w:pPr>
            <w:r w:rsidRPr="008647D9">
              <w:rPr>
                <w:rFonts w:hint="eastAsia"/>
                <w:sz w:val="24"/>
              </w:rPr>
              <w:t>1</w:t>
            </w:r>
            <w:r>
              <w:rPr>
                <w:rFonts w:hint="eastAsia"/>
                <w:sz w:val="24"/>
              </w:rPr>
              <w:t>.</w:t>
            </w:r>
            <w:r w:rsidRPr="00BA349C">
              <w:rPr>
                <w:rFonts w:hint="eastAsia"/>
                <w:sz w:val="24"/>
              </w:rPr>
              <w:t>掌握</w:t>
            </w:r>
            <w:r w:rsidRPr="008647D9">
              <w:rPr>
                <w:rFonts w:hint="eastAsia"/>
                <w:sz w:val="24"/>
              </w:rPr>
              <w:t>z</w:t>
            </w:r>
            <w:r w:rsidRPr="008647D9">
              <w:rPr>
                <w:rFonts w:hint="eastAsia"/>
                <w:sz w:val="24"/>
              </w:rPr>
              <w:t>变换</w:t>
            </w:r>
            <w:r>
              <w:rPr>
                <w:rFonts w:hint="eastAsia"/>
                <w:sz w:val="24"/>
              </w:rPr>
              <w:t>计算及其</w:t>
            </w:r>
            <w:r w:rsidRPr="008647D9">
              <w:rPr>
                <w:rFonts w:hint="eastAsia"/>
                <w:sz w:val="24"/>
              </w:rPr>
              <w:t>收敛域</w:t>
            </w:r>
          </w:p>
          <w:p w:rsidR="00C55271" w:rsidRPr="008647D9" w:rsidRDefault="00C55271" w:rsidP="008962AA">
            <w:pPr>
              <w:adjustRightInd w:val="0"/>
              <w:snapToGrid w:val="0"/>
              <w:spacing w:line="300" w:lineRule="auto"/>
              <w:ind w:firstLineChars="200" w:firstLine="480"/>
              <w:rPr>
                <w:sz w:val="24"/>
              </w:rPr>
            </w:pPr>
            <w:r w:rsidRPr="008647D9">
              <w:rPr>
                <w:rFonts w:hint="eastAsia"/>
                <w:sz w:val="24"/>
              </w:rPr>
              <w:t>2</w:t>
            </w:r>
            <w:r>
              <w:rPr>
                <w:rFonts w:hint="eastAsia"/>
                <w:sz w:val="24"/>
              </w:rPr>
              <w:t>.</w:t>
            </w:r>
            <w:r w:rsidRPr="00BA349C">
              <w:rPr>
                <w:rFonts w:hint="eastAsia"/>
                <w:sz w:val="24"/>
              </w:rPr>
              <w:t>掌握</w:t>
            </w:r>
            <w:r w:rsidRPr="008647D9">
              <w:rPr>
                <w:rFonts w:hint="eastAsia"/>
                <w:sz w:val="24"/>
              </w:rPr>
              <w:t>z</w:t>
            </w:r>
            <w:r w:rsidRPr="008647D9">
              <w:rPr>
                <w:rFonts w:hint="eastAsia"/>
                <w:sz w:val="24"/>
              </w:rPr>
              <w:t>变换的性质</w:t>
            </w:r>
          </w:p>
          <w:p w:rsidR="00C55271" w:rsidRPr="008647D9" w:rsidRDefault="00C55271" w:rsidP="008962AA">
            <w:pPr>
              <w:adjustRightInd w:val="0"/>
              <w:snapToGrid w:val="0"/>
              <w:spacing w:line="300" w:lineRule="auto"/>
              <w:ind w:firstLineChars="200" w:firstLine="480"/>
              <w:rPr>
                <w:sz w:val="24"/>
              </w:rPr>
            </w:pPr>
            <w:r w:rsidRPr="008647D9">
              <w:rPr>
                <w:rFonts w:hint="eastAsia"/>
                <w:sz w:val="24"/>
              </w:rPr>
              <w:t>线性、移位</w:t>
            </w:r>
            <w:r w:rsidRPr="008647D9">
              <w:rPr>
                <w:rFonts w:hint="eastAsia"/>
                <w:sz w:val="24"/>
              </w:rPr>
              <w:t>(</w:t>
            </w:r>
            <w:r w:rsidRPr="008647D9">
              <w:rPr>
                <w:rFonts w:hint="eastAsia"/>
                <w:sz w:val="24"/>
              </w:rPr>
              <w:t>移序</w:t>
            </w:r>
            <w:r w:rsidRPr="008647D9">
              <w:rPr>
                <w:rFonts w:hint="eastAsia"/>
                <w:sz w:val="24"/>
              </w:rPr>
              <w:t>)</w:t>
            </w:r>
            <w:r w:rsidRPr="008647D9">
              <w:rPr>
                <w:rFonts w:hint="eastAsia"/>
                <w:sz w:val="24"/>
              </w:rPr>
              <w:t>特性、</w:t>
            </w:r>
            <w:r w:rsidRPr="008647D9">
              <w:rPr>
                <w:rFonts w:hint="eastAsia"/>
                <w:sz w:val="24"/>
              </w:rPr>
              <w:t>z</w:t>
            </w:r>
            <w:r w:rsidRPr="008647D9">
              <w:rPr>
                <w:rFonts w:hint="eastAsia"/>
                <w:sz w:val="24"/>
              </w:rPr>
              <w:t>域尺度变换、卷积定理、</w:t>
            </w:r>
            <w:r w:rsidRPr="008647D9">
              <w:rPr>
                <w:rFonts w:hint="eastAsia"/>
                <w:sz w:val="24"/>
              </w:rPr>
              <w:t>z</w:t>
            </w:r>
            <w:r w:rsidRPr="008647D9">
              <w:rPr>
                <w:rFonts w:hint="eastAsia"/>
                <w:sz w:val="24"/>
              </w:rPr>
              <w:t>域微分</w:t>
            </w:r>
            <w:r w:rsidRPr="008647D9">
              <w:rPr>
                <w:rFonts w:hint="eastAsia"/>
                <w:sz w:val="24"/>
              </w:rPr>
              <w:t>(</w:t>
            </w:r>
            <w:r w:rsidRPr="008647D9">
              <w:rPr>
                <w:rFonts w:hint="eastAsia"/>
                <w:sz w:val="24"/>
              </w:rPr>
              <w:t>序列乘</w:t>
            </w:r>
            <w:r w:rsidRPr="008647D9">
              <w:rPr>
                <w:rFonts w:hint="eastAsia"/>
                <w:sz w:val="24"/>
              </w:rPr>
              <w:t>k)</w:t>
            </w:r>
            <w:r w:rsidRPr="008647D9">
              <w:rPr>
                <w:rFonts w:hint="eastAsia"/>
                <w:sz w:val="24"/>
              </w:rPr>
              <w:t>、</w:t>
            </w:r>
            <w:r w:rsidRPr="008647D9">
              <w:rPr>
                <w:rFonts w:hint="eastAsia"/>
                <w:sz w:val="24"/>
              </w:rPr>
              <w:t>z</w:t>
            </w:r>
            <w:r w:rsidRPr="008647D9">
              <w:rPr>
                <w:rFonts w:hint="eastAsia"/>
                <w:sz w:val="24"/>
              </w:rPr>
              <w:t>域积分</w:t>
            </w:r>
            <w:r w:rsidRPr="008647D9">
              <w:rPr>
                <w:rFonts w:hint="eastAsia"/>
                <w:sz w:val="24"/>
              </w:rPr>
              <w:t>(</w:t>
            </w:r>
            <w:r w:rsidRPr="008647D9">
              <w:rPr>
                <w:rFonts w:hint="eastAsia"/>
                <w:sz w:val="24"/>
              </w:rPr>
              <w:t>序列除</w:t>
            </w:r>
            <w:r w:rsidRPr="008647D9">
              <w:rPr>
                <w:rFonts w:hint="eastAsia"/>
                <w:sz w:val="24"/>
              </w:rPr>
              <w:t>k+m)</w:t>
            </w:r>
            <w:r w:rsidRPr="008647D9">
              <w:rPr>
                <w:rFonts w:hint="eastAsia"/>
                <w:sz w:val="24"/>
              </w:rPr>
              <w:t>、</w:t>
            </w:r>
            <w:r w:rsidRPr="008647D9">
              <w:rPr>
                <w:rFonts w:hint="eastAsia"/>
                <w:sz w:val="24"/>
              </w:rPr>
              <w:t>k</w:t>
            </w:r>
            <w:r w:rsidRPr="008647D9">
              <w:rPr>
                <w:rFonts w:hint="eastAsia"/>
                <w:sz w:val="24"/>
              </w:rPr>
              <w:t>域反转、部分和、初值定理和终值定理</w:t>
            </w:r>
          </w:p>
          <w:p w:rsidR="00C55271" w:rsidRPr="008647D9" w:rsidRDefault="00C55271" w:rsidP="008962AA">
            <w:pPr>
              <w:adjustRightInd w:val="0"/>
              <w:snapToGrid w:val="0"/>
              <w:spacing w:line="300" w:lineRule="auto"/>
              <w:ind w:firstLineChars="200" w:firstLine="480"/>
              <w:rPr>
                <w:sz w:val="24"/>
              </w:rPr>
            </w:pPr>
            <w:r w:rsidRPr="008647D9">
              <w:rPr>
                <w:rFonts w:hint="eastAsia"/>
                <w:sz w:val="24"/>
              </w:rPr>
              <w:t>3</w:t>
            </w:r>
            <w:r>
              <w:rPr>
                <w:rFonts w:hint="eastAsia"/>
                <w:sz w:val="24"/>
              </w:rPr>
              <w:t>.</w:t>
            </w:r>
            <w:r w:rsidRPr="00BA349C">
              <w:rPr>
                <w:rFonts w:hint="eastAsia"/>
                <w:sz w:val="24"/>
              </w:rPr>
              <w:t>掌握</w:t>
            </w:r>
            <w:r w:rsidRPr="008647D9">
              <w:rPr>
                <w:rFonts w:hint="eastAsia"/>
                <w:sz w:val="24"/>
              </w:rPr>
              <w:t>逆</w:t>
            </w:r>
            <w:r w:rsidRPr="008647D9">
              <w:rPr>
                <w:rFonts w:hint="eastAsia"/>
                <w:sz w:val="24"/>
              </w:rPr>
              <w:t>z</w:t>
            </w:r>
            <w:r w:rsidRPr="008647D9">
              <w:rPr>
                <w:rFonts w:hint="eastAsia"/>
                <w:sz w:val="24"/>
              </w:rPr>
              <w:t>变换</w:t>
            </w:r>
          </w:p>
          <w:p w:rsidR="00C55271" w:rsidRPr="008647D9" w:rsidRDefault="00C55271" w:rsidP="008962AA">
            <w:pPr>
              <w:adjustRightInd w:val="0"/>
              <w:snapToGrid w:val="0"/>
              <w:spacing w:line="300" w:lineRule="auto"/>
              <w:ind w:firstLineChars="200" w:firstLine="480"/>
              <w:rPr>
                <w:sz w:val="24"/>
              </w:rPr>
            </w:pPr>
            <w:r w:rsidRPr="008647D9">
              <w:rPr>
                <w:rFonts w:hint="eastAsia"/>
                <w:sz w:val="24"/>
              </w:rPr>
              <w:t>幂级数展开法、部分分式展开法</w:t>
            </w:r>
          </w:p>
          <w:p w:rsidR="00C55271" w:rsidRPr="008647D9" w:rsidRDefault="00C55271" w:rsidP="008962AA">
            <w:pPr>
              <w:adjustRightInd w:val="0"/>
              <w:snapToGrid w:val="0"/>
              <w:spacing w:line="300" w:lineRule="auto"/>
              <w:ind w:firstLineChars="200" w:firstLine="480"/>
              <w:rPr>
                <w:sz w:val="24"/>
              </w:rPr>
            </w:pPr>
            <w:r w:rsidRPr="008647D9">
              <w:rPr>
                <w:rFonts w:hint="eastAsia"/>
                <w:sz w:val="24"/>
              </w:rPr>
              <w:t>4</w:t>
            </w:r>
            <w:r>
              <w:rPr>
                <w:rFonts w:hint="eastAsia"/>
                <w:sz w:val="24"/>
              </w:rPr>
              <w:t>.</w:t>
            </w:r>
            <w:r w:rsidRPr="00BA349C">
              <w:rPr>
                <w:rFonts w:hint="eastAsia"/>
                <w:sz w:val="24"/>
              </w:rPr>
              <w:t>掌握</w:t>
            </w:r>
            <w:r w:rsidRPr="008647D9">
              <w:rPr>
                <w:rFonts w:hint="eastAsia"/>
                <w:sz w:val="24"/>
              </w:rPr>
              <w:t>z</w:t>
            </w:r>
            <w:r w:rsidRPr="008647D9">
              <w:rPr>
                <w:rFonts w:hint="eastAsia"/>
                <w:sz w:val="24"/>
              </w:rPr>
              <w:t>域分析</w:t>
            </w:r>
            <w:r>
              <w:rPr>
                <w:rFonts w:hint="eastAsia"/>
                <w:sz w:val="24"/>
              </w:rPr>
              <w:t>方法</w:t>
            </w:r>
          </w:p>
          <w:p w:rsidR="00C55271" w:rsidRPr="008647D9" w:rsidRDefault="00C55271" w:rsidP="008962AA">
            <w:pPr>
              <w:adjustRightInd w:val="0"/>
              <w:snapToGrid w:val="0"/>
              <w:spacing w:line="300" w:lineRule="auto"/>
              <w:ind w:firstLineChars="200" w:firstLine="480"/>
              <w:rPr>
                <w:sz w:val="24"/>
              </w:rPr>
            </w:pPr>
            <w:r w:rsidRPr="008647D9">
              <w:rPr>
                <w:rFonts w:hint="eastAsia"/>
                <w:sz w:val="24"/>
              </w:rPr>
              <w:t>差分方程的</w:t>
            </w:r>
            <w:r w:rsidRPr="008647D9">
              <w:rPr>
                <w:rFonts w:hint="eastAsia"/>
                <w:sz w:val="24"/>
              </w:rPr>
              <w:t>z</w:t>
            </w:r>
            <w:r w:rsidRPr="008647D9">
              <w:rPr>
                <w:rFonts w:hint="eastAsia"/>
                <w:sz w:val="24"/>
              </w:rPr>
              <w:t>域解、系统函数、系统的</w:t>
            </w:r>
            <w:r>
              <w:rPr>
                <w:rFonts w:hint="eastAsia"/>
                <w:sz w:val="24"/>
              </w:rPr>
              <w:t>z</w:t>
            </w:r>
            <w:r w:rsidRPr="008647D9">
              <w:rPr>
                <w:rFonts w:hint="eastAsia"/>
                <w:sz w:val="24"/>
              </w:rPr>
              <w:t>域框图、</w:t>
            </w:r>
            <w:r w:rsidRPr="008647D9">
              <w:rPr>
                <w:rFonts w:hint="eastAsia"/>
                <w:sz w:val="24"/>
              </w:rPr>
              <w:t>s</w:t>
            </w:r>
            <w:r w:rsidRPr="008647D9">
              <w:rPr>
                <w:rFonts w:hint="eastAsia"/>
                <w:sz w:val="24"/>
              </w:rPr>
              <w:t>域与</w:t>
            </w:r>
            <w:r w:rsidRPr="008647D9">
              <w:rPr>
                <w:rFonts w:hint="eastAsia"/>
                <w:sz w:val="24"/>
              </w:rPr>
              <w:t>z</w:t>
            </w:r>
            <w:r w:rsidRPr="008647D9">
              <w:rPr>
                <w:rFonts w:hint="eastAsia"/>
                <w:sz w:val="24"/>
              </w:rPr>
              <w:t>域的关系</w:t>
            </w:r>
          </w:p>
          <w:p w:rsidR="00C55271" w:rsidRPr="00E45AD6" w:rsidRDefault="00C55271" w:rsidP="00C55271">
            <w:pPr>
              <w:pStyle w:val="a5"/>
              <w:numPr>
                <w:ilvl w:val="0"/>
                <w:numId w:val="17"/>
              </w:numPr>
              <w:adjustRightInd w:val="0"/>
              <w:snapToGrid w:val="0"/>
              <w:spacing w:line="300" w:lineRule="auto"/>
              <w:ind w:left="-4" w:firstLineChars="0" w:firstLine="0"/>
              <w:rPr>
                <w:rFonts w:ascii="仿宋_GB2312" w:eastAsia="仿宋_GB2312"/>
                <w:b/>
                <w:sz w:val="28"/>
                <w:szCs w:val="28"/>
              </w:rPr>
            </w:pPr>
            <w:r w:rsidRPr="00E45AD6">
              <w:rPr>
                <w:rFonts w:ascii="仿宋_GB2312" w:eastAsia="仿宋_GB2312" w:hint="eastAsia"/>
                <w:b/>
                <w:sz w:val="28"/>
                <w:szCs w:val="28"/>
              </w:rPr>
              <w:t>系统函数</w:t>
            </w:r>
          </w:p>
          <w:p w:rsidR="00C55271" w:rsidRDefault="00C55271" w:rsidP="008962AA">
            <w:pPr>
              <w:pStyle w:val="a5"/>
              <w:adjustRightInd w:val="0"/>
              <w:snapToGrid w:val="0"/>
              <w:spacing w:line="300" w:lineRule="auto"/>
              <w:ind w:left="-4" w:firstLine="482"/>
              <w:rPr>
                <w:rFonts w:ascii="宋体" w:hAnsi="宋体" w:cs="Tahoma"/>
                <w:b/>
                <w:bCs/>
                <w:color w:val="0000FF"/>
                <w:kern w:val="0"/>
                <w:sz w:val="24"/>
                <w:szCs w:val="18"/>
              </w:rPr>
            </w:pPr>
            <w:r w:rsidRPr="00CC0239">
              <w:rPr>
                <w:rFonts w:ascii="宋体" w:hAnsi="宋体" w:cs="Tahoma" w:hint="eastAsia"/>
                <w:b/>
                <w:bCs/>
                <w:color w:val="0000FF"/>
                <w:kern w:val="0"/>
                <w:sz w:val="24"/>
                <w:szCs w:val="18"/>
              </w:rPr>
              <w:t>知识点：</w:t>
            </w:r>
          </w:p>
          <w:p w:rsidR="00C55271" w:rsidRPr="004C29DA" w:rsidRDefault="00C55271" w:rsidP="008962AA">
            <w:pPr>
              <w:adjustRightInd w:val="0"/>
              <w:snapToGrid w:val="0"/>
              <w:spacing w:line="300" w:lineRule="auto"/>
              <w:ind w:firstLineChars="200" w:firstLine="480"/>
              <w:rPr>
                <w:sz w:val="24"/>
              </w:rPr>
            </w:pPr>
            <w:r w:rsidRPr="004C29DA">
              <w:rPr>
                <w:rFonts w:hint="eastAsia"/>
                <w:sz w:val="24"/>
              </w:rPr>
              <w:t>1.</w:t>
            </w:r>
            <w:r w:rsidRPr="004C29DA">
              <w:rPr>
                <w:rFonts w:hint="eastAsia"/>
                <w:sz w:val="24"/>
              </w:rPr>
              <w:t>系统函数与系统特性</w:t>
            </w:r>
          </w:p>
          <w:p w:rsidR="00C55271" w:rsidRPr="004C29DA" w:rsidRDefault="00C55271" w:rsidP="008962AA">
            <w:pPr>
              <w:adjustRightInd w:val="0"/>
              <w:snapToGrid w:val="0"/>
              <w:spacing w:line="300" w:lineRule="auto"/>
              <w:ind w:firstLineChars="200" w:firstLine="480"/>
              <w:rPr>
                <w:sz w:val="24"/>
              </w:rPr>
            </w:pPr>
            <w:r w:rsidRPr="004C29DA">
              <w:rPr>
                <w:rFonts w:hint="eastAsia"/>
                <w:sz w:val="24"/>
              </w:rPr>
              <w:t>2.</w:t>
            </w:r>
            <w:r w:rsidRPr="004C29DA">
              <w:rPr>
                <w:rFonts w:hint="eastAsia"/>
                <w:sz w:val="24"/>
              </w:rPr>
              <w:t>系统的因果性与稳定性</w:t>
            </w:r>
          </w:p>
          <w:p w:rsidR="00C55271" w:rsidRPr="004C29DA" w:rsidRDefault="00C55271" w:rsidP="008962AA">
            <w:pPr>
              <w:adjustRightInd w:val="0"/>
              <w:snapToGrid w:val="0"/>
              <w:spacing w:line="300" w:lineRule="auto"/>
              <w:ind w:firstLineChars="200" w:firstLine="480"/>
              <w:rPr>
                <w:sz w:val="24"/>
              </w:rPr>
            </w:pPr>
            <w:r w:rsidRPr="004C29DA">
              <w:rPr>
                <w:rFonts w:hint="eastAsia"/>
                <w:sz w:val="24"/>
              </w:rPr>
              <w:t>3.</w:t>
            </w:r>
            <w:r w:rsidRPr="004C29DA">
              <w:rPr>
                <w:rFonts w:hint="eastAsia"/>
                <w:sz w:val="24"/>
              </w:rPr>
              <w:t>信号流图</w:t>
            </w:r>
          </w:p>
          <w:p w:rsidR="00C55271" w:rsidRPr="004C29DA" w:rsidRDefault="00C55271" w:rsidP="008962AA">
            <w:pPr>
              <w:adjustRightInd w:val="0"/>
              <w:snapToGrid w:val="0"/>
              <w:spacing w:line="300" w:lineRule="auto"/>
              <w:ind w:firstLineChars="200" w:firstLine="480"/>
              <w:rPr>
                <w:sz w:val="24"/>
              </w:rPr>
            </w:pPr>
            <w:r w:rsidRPr="004C29DA">
              <w:rPr>
                <w:rFonts w:hint="eastAsia"/>
                <w:sz w:val="24"/>
              </w:rPr>
              <w:t>4.</w:t>
            </w:r>
            <w:r w:rsidRPr="004C29DA">
              <w:rPr>
                <w:rFonts w:hint="eastAsia"/>
                <w:sz w:val="24"/>
              </w:rPr>
              <w:t>系统的结构</w:t>
            </w:r>
          </w:p>
          <w:p w:rsidR="00C55271" w:rsidRDefault="00C55271" w:rsidP="008962AA">
            <w:pPr>
              <w:adjustRightInd w:val="0"/>
              <w:snapToGrid w:val="0"/>
              <w:spacing w:line="300" w:lineRule="auto"/>
              <w:ind w:firstLineChars="200" w:firstLine="482"/>
              <w:rPr>
                <w:rFonts w:ascii="宋体" w:hAnsi="宋体" w:cs="Tahoma"/>
                <w:b/>
                <w:bCs/>
                <w:color w:val="0000FF"/>
                <w:kern w:val="0"/>
                <w:sz w:val="24"/>
                <w:szCs w:val="18"/>
              </w:rPr>
            </w:pPr>
            <w:r>
              <w:rPr>
                <w:rFonts w:ascii="宋体" w:hAnsi="宋体" w:cs="Tahoma" w:hint="eastAsia"/>
                <w:b/>
                <w:bCs/>
                <w:color w:val="0000FF"/>
                <w:kern w:val="0"/>
                <w:sz w:val="24"/>
                <w:szCs w:val="18"/>
              </w:rPr>
              <w:t>基本要求：</w:t>
            </w:r>
          </w:p>
          <w:p w:rsidR="00C55271" w:rsidRPr="00E108B6" w:rsidRDefault="00C55271" w:rsidP="008962AA">
            <w:pPr>
              <w:adjustRightInd w:val="0"/>
              <w:snapToGrid w:val="0"/>
              <w:spacing w:line="300" w:lineRule="auto"/>
              <w:ind w:firstLineChars="200" w:firstLine="480"/>
              <w:rPr>
                <w:sz w:val="24"/>
              </w:rPr>
            </w:pPr>
            <w:r w:rsidRPr="00E108B6">
              <w:rPr>
                <w:rFonts w:hint="eastAsia"/>
                <w:sz w:val="24"/>
              </w:rPr>
              <w:t>1.</w:t>
            </w:r>
            <w:r>
              <w:rPr>
                <w:rFonts w:hint="eastAsia"/>
                <w:sz w:val="24"/>
              </w:rPr>
              <w:t>掌握</w:t>
            </w:r>
            <w:r w:rsidRPr="00E108B6">
              <w:rPr>
                <w:rFonts w:hint="eastAsia"/>
                <w:sz w:val="24"/>
              </w:rPr>
              <w:t>系统函数零、极点分布与时域特性、各响应分量、频域特性关系</w:t>
            </w:r>
          </w:p>
          <w:p w:rsidR="00C55271" w:rsidRPr="00E108B6" w:rsidRDefault="00C55271" w:rsidP="008962AA">
            <w:pPr>
              <w:adjustRightInd w:val="0"/>
              <w:snapToGrid w:val="0"/>
              <w:spacing w:line="300" w:lineRule="auto"/>
              <w:ind w:firstLineChars="200" w:firstLine="480"/>
              <w:rPr>
                <w:sz w:val="24"/>
              </w:rPr>
            </w:pPr>
            <w:r w:rsidRPr="00E108B6">
              <w:rPr>
                <w:rFonts w:hint="eastAsia"/>
                <w:sz w:val="24"/>
              </w:rPr>
              <w:t>2.</w:t>
            </w:r>
            <w:r>
              <w:rPr>
                <w:rFonts w:hint="eastAsia"/>
                <w:sz w:val="24"/>
              </w:rPr>
              <w:t>掌握</w:t>
            </w:r>
            <w:r w:rsidRPr="00E108B6">
              <w:rPr>
                <w:rFonts w:hint="eastAsia"/>
                <w:sz w:val="24"/>
              </w:rPr>
              <w:t>判断</w:t>
            </w:r>
            <w:r w:rsidRPr="00E108B6">
              <w:rPr>
                <w:rFonts w:hint="eastAsia"/>
                <w:sz w:val="24"/>
              </w:rPr>
              <w:t>LTI</w:t>
            </w:r>
            <w:r w:rsidRPr="00E108B6">
              <w:rPr>
                <w:rFonts w:hint="eastAsia"/>
                <w:sz w:val="24"/>
              </w:rPr>
              <w:t>连续系统的因果性、稳定性判定方法</w:t>
            </w:r>
          </w:p>
          <w:p w:rsidR="00C55271" w:rsidRPr="00E108B6" w:rsidRDefault="00C55271" w:rsidP="008962AA">
            <w:pPr>
              <w:adjustRightInd w:val="0"/>
              <w:snapToGrid w:val="0"/>
              <w:spacing w:line="300" w:lineRule="auto"/>
              <w:ind w:firstLineChars="200" w:firstLine="480"/>
              <w:rPr>
                <w:sz w:val="24"/>
              </w:rPr>
            </w:pPr>
            <w:r w:rsidRPr="00E108B6">
              <w:rPr>
                <w:rFonts w:hint="eastAsia"/>
                <w:sz w:val="24"/>
              </w:rPr>
              <w:lastRenderedPageBreak/>
              <w:t>3.</w:t>
            </w:r>
            <w:r>
              <w:rPr>
                <w:rFonts w:hint="eastAsia"/>
                <w:sz w:val="24"/>
              </w:rPr>
              <w:t>掌握</w:t>
            </w:r>
            <w:r w:rsidRPr="00E108B6">
              <w:rPr>
                <w:rFonts w:hint="eastAsia"/>
                <w:sz w:val="24"/>
              </w:rPr>
              <w:t>信号流图表示、能够利用梅森公式求解系统函数</w:t>
            </w:r>
          </w:p>
          <w:p w:rsidR="00C55271" w:rsidRPr="008647D9" w:rsidRDefault="00C55271" w:rsidP="008962AA">
            <w:pPr>
              <w:adjustRightInd w:val="0"/>
              <w:snapToGrid w:val="0"/>
              <w:spacing w:line="300" w:lineRule="auto"/>
              <w:ind w:firstLineChars="200" w:firstLine="480"/>
              <w:rPr>
                <w:sz w:val="24"/>
              </w:rPr>
            </w:pPr>
            <w:r w:rsidRPr="00E108B6">
              <w:rPr>
                <w:rFonts w:hint="eastAsia"/>
                <w:sz w:val="24"/>
              </w:rPr>
              <w:t>4.</w:t>
            </w:r>
            <w:r>
              <w:rPr>
                <w:rFonts w:hint="eastAsia"/>
                <w:sz w:val="24"/>
              </w:rPr>
              <w:t>掌握</w:t>
            </w:r>
            <w:r w:rsidRPr="00E108B6">
              <w:rPr>
                <w:rFonts w:hint="eastAsia"/>
                <w:sz w:val="24"/>
              </w:rPr>
              <w:t>不同系统的结构形式—直接、级联和并联，能够利用不同结构实现系统</w:t>
            </w:r>
          </w:p>
          <w:p w:rsidR="00C55271" w:rsidRPr="00E45AD6" w:rsidRDefault="00C55271" w:rsidP="00C55271">
            <w:pPr>
              <w:pStyle w:val="a5"/>
              <w:numPr>
                <w:ilvl w:val="0"/>
                <w:numId w:val="17"/>
              </w:numPr>
              <w:adjustRightInd w:val="0"/>
              <w:snapToGrid w:val="0"/>
              <w:spacing w:line="300" w:lineRule="auto"/>
              <w:ind w:left="-4" w:firstLineChars="0" w:firstLine="0"/>
              <w:rPr>
                <w:rFonts w:ascii="仿宋_GB2312" w:eastAsia="仿宋_GB2312"/>
                <w:b/>
                <w:sz w:val="28"/>
                <w:szCs w:val="28"/>
              </w:rPr>
            </w:pPr>
            <w:r w:rsidRPr="00E45AD6">
              <w:rPr>
                <w:rFonts w:ascii="仿宋_GB2312" w:eastAsia="仿宋_GB2312" w:hint="eastAsia"/>
                <w:b/>
                <w:sz w:val="28"/>
                <w:szCs w:val="28"/>
              </w:rPr>
              <w:t>系统的状态变量分析</w:t>
            </w:r>
          </w:p>
          <w:p w:rsidR="00C55271" w:rsidRDefault="00C55271" w:rsidP="008962AA">
            <w:pPr>
              <w:pStyle w:val="a5"/>
              <w:adjustRightInd w:val="0"/>
              <w:snapToGrid w:val="0"/>
              <w:spacing w:line="300" w:lineRule="auto"/>
              <w:ind w:left="-4" w:firstLine="482"/>
              <w:rPr>
                <w:rFonts w:ascii="宋体" w:hAnsi="宋体" w:cs="Tahoma"/>
                <w:b/>
                <w:bCs/>
                <w:color w:val="0000FF"/>
                <w:kern w:val="0"/>
                <w:sz w:val="24"/>
                <w:szCs w:val="18"/>
              </w:rPr>
            </w:pPr>
            <w:r w:rsidRPr="00CC0239">
              <w:rPr>
                <w:rFonts w:ascii="宋体" w:hAnsi="宋体" w:cs="Tahoma" w:hint="eastAsia"/>
                <w:b/>
                <w:bCs/>
                <w:color w:val="0000FF"/>
                <w:kern w:val="0"/>
                <w:sz w:val="24"/>
                <w:szCs w:val="18"/>
              </w:rPr>
              <w:t>知识点：</w:t>
            </w:r>
          </w:p>
          <w:p w:rsidR="00C55271" w:rsidRPr="004C29DA" w:rsidRDefault="00C55271" w:rsidP="008962AA">
            <w:pPr>
              <w:adjustRightInd w:val="0"/>
              <w:snapToGrid w:val="0"/>
              <w:spacing w:line="300" w:lineRule="auto"/>
              <w:ind w:firstLineChars="200" w:firstLine="480"/>
              <w:rPr>
                <w:sz w:val="24"/>
              </w:rPr>
            </w:pPr>
            <w:r w:rsidRPr="004C29DA">
              <w:rPr>
                <w:sz w:val="24"/>
              </w:rPr>
              <w:t>1.</w:t>
            </w:r>
            <w:r w:rsidRPr="004C29DA">
              <w:rPr>
                <w:sz w:val="24"/>
              </w:rPr>
              <w:t>状态变量与状态方程</w:t>
            </w:r>
          </w:p>
          <w:p w:rsidR="00C55271" w:rsidRPr="004C29DA" w:rsidRDefault="00C55271" w:rsidP="008962AA">
            <w:pPr>
              <w:adjustRightInd w:val="0"/>
              <w:snapToGrid w:val="0"/>
              <w:spacing w:line="300" w:lineRule="auto"/>
              <w:ind w:firstLineChars="200" w:firstLine="480"/>
              <w:rPr>
                <w:sz w:val="24"/>
              </w:rPr>
            </w:pPr>
            <w:r w:rsidRPr="004C29DA">
              <w:rPr>
                <w:sz w:val="24"/>
              </w:rPr>
              <w:t>2.</w:t>
            </w:r>
            <w:r w:rsidRPr="004C29DA">
              <w:rPr>
                <w:sz w:val="24"/>
              </w:rPr>
              <w:t>连续系统状态方程的建立</w:t>
            </w:r>
          </w:p>
          <w:p w:rsidR="00C55271" w:rsidRPr="000708D6" w:rsidRDefault="00C55271" w:rsidP="008962AA">
            <w:pPr>
              <w:adjustRightInd w:val="0"/>
              <w:snapToGrid w:val="0"/>
              <w:spacing w:line="300" w:lineRule="auto"/>
              <w:ind w:firstLineChars="200" w:firstLine="480"/>
              <w:rPr>
                <w:kern w:val="0"/>
                <w:szCs w:val="21"/>
              </w:rPr>
            </w:pPr>
            <w:r w:rsidRPr="004C29DA">
              <w:rPr>
                <w:sz w:val="24"/>
              </w:rPr>
              <w:t>3.</w:t>
            </w:r>
            <w:r w:rsidRPr="004C29DA">
              <w:rPr>
                <w:sz w:val="24"/>
              </w:rPr>
              <w:t>离散系统状态方程的建立</w:t>
            </w:r>
          </w:p>
          <w:p w:rsidR="00C55271" w:rsidRDefault="00C55271" w:rsidP="008962AA">
            <w:pPr>
              <w:adjustRightInd w:val="0"/>
              <w:snapToGrid w:val="0"/>
              <w:spacing w:line="300" w:lineRule="auto"/>
              <w:ind w:firstLineChars="200" w:firstLine="482"/>
              <w:rPr>
                <w:rFonts w:ascii="宋体" w:hAnsi="宋体" w:cs="Tahoma"/>
                <w:b/>
                <w:bCs/>
                <w:color w:val="0000FF"/>
                <w:kern w:val="0"/>
                <w:sz w:val="24"/>
                <w:szCs w:val="18"/>
              </w:rPr>
            </w:pPr>
            <w:r>
              <w:rPr>
                <w:rFonts w:ascii="宋体" w:hAnsi="宋体" w:cs="Tahoma" w:hint="eastAsia"/>
                <w:b/>
                <w:bCs/>
                <w:color w:val="0000FF"/>
                <w:kern w:val="0"/>
                <w:sz w:val="24"/>
                <w:szCs w:val="18"/>
              </w:rPr>
              <w:t>基本要求：</w:t>
            </w:r>
          </w:p>
          <w:p w:rsidR="00C55271" w:rsidRPr="008647D9" w:rsidRDefault="00C55271" w:rsidP="008962AA">
            <w:pPr>
              <w:adjustRightInd w:val="0"/>
              <w:snapToGrid w:val="0"/>
              <w:spacing w:line="300" w:lineRule="auto"/>
              <w:ind w:firstLineChars="200" w:firstLine="480"/>
              <w:rPr>
                <w:sz w:val="24"/>
              </w:rPr>
            </w:pPr>
            <w:r w:rsidRPr="008647D9">
              <w:rPr>
                <w:rFonts w:hint="eastAsia"/>
                <w:sz w:val="24"/>
              </w:rPr>
              <w:t>1</w:t>
            </w:r>
            <w:r>
              <w:rPr>
                <w:rFonts w:hint="eastAsia"/>
                <w:sz w:val="24"/>
              </w:rPr>
              <w:t>.</w:t>
            </w:r>
            <w:r w:rsidRPr="00BA349C">
              <w:rPr>
                <w:rFonts w:hint="eastAsia"/>
                <w:sz w:val="24"/>
              </w:rPr>
              <w:t>掌握</w:t>
            </w:r>
            <w:r w:rsidRPr="008647D9">
              <w:rPr>
                <w:rFonts w:hint="eastAsia"/>
                <w:sz w:val="24"/>
              </w:rPr>
              <w:t>状态变量与状态方程</w:t>
            </w:r>
          </w:p>
          <w:p w:rsidR="00C55271" w:rsidRPr="008647D9" w:rsidRDefault="00C55271" w:rsidP="008962AA">
            <w:pPr>
              <w:adjustRightInd w:val="0"/>
              <w:snapToGrid w:val="0"/>
              <w:spacing w:line="300" w:lineRule="auto"/>
              <w:ind w:firstLineChars="200" w:firstLine="480"/>
              <w:rPr>
                <w:sz w:val="24"/>
              </w:rPr>
            </w:pPr>
            <w:r w:rsidRPr="008647D9">
              <w:rPr>
                <w:rFonts w:hint="eastAsia"/>
                <w:sz w:val="24"/>
              </w:rPr>
              <w:t>2</w:t>
            </w:r>
            <w:r>
              <w:rPr>
                <w:rFonts w:hint="eastAsia"/>
                <w:sz w:val="24"/>
              </w:rPr>
              <w:t>.</w:t>
            </w:r>
            <w:r w:rsidRPr="00BA349C">
              <w:rPr>
                <w:rFonts w:hint="eastAsia"/>
                <w:sz w:val="24"/>
              </w:rPr>
              <w:t>掌握</w:t>
            </w:r>
            <w:r w:rsidRPr="008647D9">
              <w:rPr>
                <w:rFonts w:hint="eastAsia"/>
                <w:sz w:val="24"/>
              </w:rPr>
              <w:t>连续系统状态方程的建立</w:t>
            </w:r>
            <w:r>
              <w:rPr>
                <w:rFonts w:hint="eastAsia"/>
                <w:sz w:val="24"/>
              </w:rPr>
              <w:t>（电路、框图、信号流图、系统函数、输入输出方程等情况）</w:t>
            </w:r>
          </w:p>
          <w:p w:rsidR="00C55271" w:rsidRPr="008647D9" w:rsidRDefault="00C55271" w:rsidP="008962AA">
            <w:pPr>
              <w:adjustRightInd w:val="0"/>
              <w:snapToGrid w:val="0"/>
              <w:spacing w:line="300" w:lineRule="auto"/>
              <w:ind w:firstLineChars="200" w:firstLine="480"/>
              <w:rPr>
                <w:sz w:val="24"/>
              </w:rPr>
            </w:pPr>
            <w:r w:rsidRPr="008647D9">
              <w:rPr>
                <w:rFonts w:hint="eastAsia"/>
                <w:sz w:val="24"/>
              </w:rPr>
              <w:t>3</w:t>
            </w:r>
            <w:r>
              <w:rPr>
                <w:rFonts w:hint="eastAsia"/>
                <w:sz w:val="24"/>
              </w:rPr>
              <w:t>.</w:t>
            </w:r>
            <w:r w:rsidRPr="00BA349C">
              <w:rPr>
                <w:rFonts w:hint="eastAsia"/>
                <w:sz w:val="24"/>
              </w:rPr>
              <w:t>掌握</w:t>
            </w:r>
            <w:r w:rsidRPr="008647D9">
              <w:rPr>
                <w:rFonts w:hint="eastAsia"/>
                <w:sz w:val="24"/>
              </w:rPr>
              <w:t>离散系统状态方程的建立</w:t>
            </w:r>
            <w:r>
              <w:rPr>
                <w:rFonts w:hint="eastAsia"/>
                <w:sz w:val="24"/>
              </w:rPr>
              <w:t>方法（框图、信号流图、系统函数、输入输出方程等情况）</w:t>
            </w:r>
          </w:p>
          <w:p w:rsidR="00C55271" w:rsidRPr="00C55271" w:rsidRDefault="00C55271" w:rsidP="008962AA">
            <w:pPr>
              <w:adjustRightInd w:val="0"/>
              <w:snapToGrid w:val="0"/>
              <w:spacing w:line="300" w:lineRule="auto"/>
              <w:rPr>
                <w:b/>
                <w:sz w:val="24"/>
              </w:rPr>
            </w:pPr>
            <w:r w:rsidRPr="00C55271">
              <w:rPr>
                <w:rFonts w:hint="eastAsia"/>
                <w:b/>
                <w:sz w:val="24"/>
              </w:rPr>
              <w:t>参考书</w:t>
            </w:r>
            <w:r w:rsidR="00AC094A">
              <w:rPr>
                <w:rFonts w:hint="eastAsia"/>
                <w:b/>
                <w:sz w:val="24"/>
              </w:rPr>
              <w:t>目</w:t>
            </w:r>
            <w:r w:rsidRPr="00C55271">
              <w:rPr>
                <w:rFonts w:hint="eastAsia"/>
                <w:b/>
                <w:sz w:val="24"/>
              </w:rPr>
              <w:t>：《信号与线性系统分析》（第五版）吴大正</w:t>
            </w:r>
            <w:r w:rsidRPr="00C55271">
              <w:rPr>
                <w:rFonts w:hint="eastAsia"/>
                <w:b/>
                <w:sz w:val="24"/>
              </w:rPr>
              <w:t xml:space="preserve"> </w:t>
            </w:r>
            <w:r w:rsidRPr="00C55271">
              <w:rPr>
                <w:b/>
                <w:sz w:val="24"/>
              </w:rPr>
              <w:t>高等教育出版社</w:t>
            </w:r>
            <w:r w:rsidRPr="00C55271">
              <w:rPr>
                <w:rFonts w:hint="eastAsia"/>
                <w:b/>
                <w:sz w:val="24"/>
              </w:rPr>
              <w:t xml:space="preserve"> 2019</w:t>
            </w:r>
            <w:r w:rsidRPr="00C55271">
              <w:rPr>
                <w:rFonts w:hint="eastAsia"/>
                <w:b/>
                <w:sz w:val="24"/>
              </w:rPr>
              <w:t>年</w:t>
            </w:r>
            <w:r w:rsidRPr="00C55271">
              <w:rPr>
                <w:b/>
                <w:sz w:val="24"/>
              </w:rPr>
              <w:t>3</w:t>
            </w:r>
            <w:r w:rsidRPr="00C55271">
              <w:rPr>
                <w:rFonts w:hint="eastAsia"/>
                <w:b/>
                <w:sz w:val="24"/>
              </w:rPr>
              <w:t>月</w:t>
            </w:r>
          </w:p>
          <w:p w:rsidR="00C55271" w:rsidRPr="00C55271" w:rsidRDefault="00536005" w:rsidP="008962AA">
            <w:pPr>
              <w:adjustRightInd w:val="0"/>
              <w:snapToGrid w:val="0"/>
              <w:spacing w:line="300" w:lineRule="auto"/>
              <w:rPr>
                <w:b/>
                <w:sz w:val="24"/>
              </w:rPr>
            </w:pPr>
            <w:r w:rsidRPr="00536005">
              <w:rPr>
                <w:b/>
                <w:color w:val="FF0000"/>
                <w:sz w:val="24"/>
                <w:highlight w:val="yellow"/>
              </w:rPr>
              <w:t>复试考试科目：</w:t>
            </w:r>
          </w:p>
          <w:p w:rsidR="008962AA" w:rsidRPr="008962AA" w:rsidRDefault="008962AA" w:rsidP="008962AA">
            <w:pPr>
              <w:adjustRightInd w:val="0"/>
              <w:snapToGrid w:val="0"/>
              <w:spacing w:line="300" w:lineRule="auto"/>
              <w:ind w:firstLineChars="200" w:firstLine="482"/>
              <w:rPr>
                <w:sz w:val="24"/>
              </w:rPr>
            </w:pPr>
            <w:r w:rsidRPr="008962AA">
              <w:rPr>
                <w:rFonts w:hint="eastAsia"/>
                <w:b/>
                <w:sz w:val="24"/>
              </w:rPr>
              <w:t>科目名称：通信原理</w:t>
            </w:r>
          </w:p>
          <w:p w:rsidR="008962AA" w:rsidRPr="008962AA" w:rsidRDefault="008962AA" w:rsidP="008962AA">
            <w:pPr>
              <w:adjustRightInd w:val="0"/>
              <w:snapToGrid w:val="0"/>
              <w:spacing w:line="300" w:lineRule="auto"/>
              <w:ind w:firstLineChars="200" w:firstLine="482"/>
              <w:rPr>
                <w:b/>
                <w:sz w:val="24"/>
              </w:rPr>
            </w:pPr>
            <w:r w:rsidRPr="008962AA">
              <w:rPr>
                <w:rFonts w:hint="eastAsia"/>
                <w:b/>
                <w:sz w:val="24"/>
              </w:rPr>
              <w:t>考试范围说明：</w:t>
            </w:r>
          </w:p>
          <w:p w:rsidR="008962AA" w:rsidRPr="008962AA" w:rsidRDefault="008962AA" w:rsidP="008962AA">
            <w:pPr>
              <w:widowControl/>
              <w:adjustRightInd w:val="0"/>
              <w:snapToGrid w:val="0"/>
              <w:spacing w:line="300" w:lineRule="auto"/>
              <w:ind w:firstLineChars="200" w:firstLine="480"/>
              <w:jc w:val="left"/>
              <w:rPr>
                <w:rFonts w:ascii="宋体" w:hAnsi="宋体" w:cs="Tahoma"/>
                <w:color w:val="000000"/>
                <w:kern w:val="0"/>
                <w:sz w:val="24"/>
                <w:szCs w:val="18"/>
              </w:rPr>
            </w:pPr>
            <w:r w:rsidRPr="008962AA">
              <w:rPr>
                <w:rFonts w:hint="eastAsia"/>
                <w:color w:val="FF0000"/>
                <w:sz w:val="24"/>
              </w:rPr>
              <w:t>一、</w:t>
            </w:r>
            <w:r w:rsidRPr="008962AA">
              <w:rPr>
                <w:rFonts w:ascii="宋体" w:hAnsi="宋体" w:cs="Tahoma" w:hint="eastAsia"/>
                <w:b/>
                <w:bCs/>
                <w:color w:val="FF0000"/>
                <w:kern w:val="0"/>
                <w:sz w:val="24"/>
              </w:rPr>
              <w:t>通信的基本概念</w:t>
            </w:r>
          </w:p>
          <w:p w:rsidR="008962AA" w:rsidRPr="008962AA" w:rsidRDefault="008962AA" w:rsidP="008962AA">
            <w:pPr>
              <w:widowControl/>
              <w:adjustRightInd w:val="0"/>
              <w:snapToGrid w:val="0"/>
              <w:spacing w:line="300" w:lineRule="auto"/>
              <w:ind w:firstLineChars="200" w:firstLine="482"/>
              <w:jc w:val="left"/>
              <w:rPr>
                <w:rFonts w:ascii="宋体" w:hAnsi="宋体" w:cs="Tahoma"/>
                <w:color w:val="CC00CC"/>
                <w:kern w:val="0"/>
                <w:sz w:val="24"/>
                <w:szCs w:val="18"/>
              </w:rPr>
            </w:pPr>
            <w:r w:rsidRPr="008962AA">
              <w:rPr>
                <w:rFonts w:ascii="宋体" w:hAnsi="宋体" w:cs="Tahoma" w:hint="eastAsia"/>
                <w:b/>
                <w:bCs/>
                <w:color w:val="CC00CC"/>
                <w:kern w:val="0"/>
                <w:sz w:val="24"/>
              </w:rPr>
              <w:t>知识点</w:t>
            </w:r>
            <w:r w:rsidRPr="008962AA">
              <w:rPr>
                <w:rFonts w:ascii="宋体" w:hAnsi="宋体" w:cs="Tahoma" w:hint="eastAsia"/>
                <w:color w:val="CC00CC"/>
                <w:kern w:val="0"/>
                <w:sz w:val="24"/>
                <w:szCs w:val="18"/>
              </w:rPr>
              <w:t>：</w:t>
            </w:r>
          </w:p>
          <w:p w:rsidR="008962AA" w:rsidRPr="008962AA" w:rsidRDefault="008962AA" w:rsidP="008962AA">
            <w:pPr>
              <w:widowControl/>
              <w:numPr>
                <w:ilvl w:val="0"/>
                <w:numId w:val="3"/>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模拟/数字通信系统原理框图及各部分功能</w:t>
            </w:r>
          </w:p>
          <w:p w:rsidR="008962AA" w:rsidRPr="008962AA" w:rsidRDefault="008962AA" w:rsidP="008962AA">
            <w:pPr>
              <w:widowControl/>
              <w:numPr>
                <w:ilvl w:val="0"/>
                <w:numId w:val="3"/>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通信系统的常见分类</w:t>
            </w:r>
          </w:p>
          <w:p w:rsidR="008962AA" w:rsidRPr="008962AA" w:rsidRDefault="008962AA" w:rsidP="008962AA">
            <w:pPr>
              <w:widowControl/>
              <w:numPr>
                <w:ilvl w:val="0"/>
                <w:numId w:val="3"/>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数字通信的特点</w:t>
            </w:r>
          </w:p>
          <w:p w:rsidR="008962AA" w:rsidRPr="008962AA" w:rsidRDefault="008962AA" w:rsidP="008962AA">
            <w:pPr>
              <w:widowControl/>
              <w:numPr>
                <w:ilvl w:val="0"/>
                <w:numId w:val="3"/>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 xml:space="preserve">通信系统的主要性能指标 </w:t>
            </w:r>
          </w:p>
          <w:p w:rsidR="008962AA" w:rsidRPr="008962AA" w:rsidRDefault="008962AA" w:rsidP="008962AA">
            <w:pPr>
              <w:widowControl/>
              <w:adjustRightInd w:val="0"/>
              <w:snapToGrid w:val="0"/>
              <w:spacing w:line="300" w:lineRule="auto"/>
              <w:ind w:firstLineChars="200" w:firstLine="482"/>
              <w:jc w:val="left"/>
              <w:rPr>
                <w:rFonts w:ascii="宋体" w:hAnsi="宋体" w:cs="Tahoma"/>
                <w:b/>
                <w:bCs/>
                <w:color w:val="0000FF"/>
                <w:kern w:val="0"/>
                <w:sz w:val="24"/>
                <w:szCs w:val="18"/>
              </w:rPr>
            </w:pPr>
            <w:r w:rsidRPr="008962AA">
              <w:rPr>
                <w:rFonts w:ascii="宋体" w:hAnsi="宋体" w:cs="Tahoma" w:hint="eastAsia"/>
                <w:b/>
                <w:bCs/>
                <w:color w:val="0000FF"/>
                <w:kern w:val="0"/>
                <w:sz w:val="24"/>
                <w:szCs w:val="18"/>
              </w:rPr>
              <w:t>基本要求：</w:t>
            </w:r>
          </w:p>
          <w:p w:rsidR="008962AA" w:rsidRPr="008962AA" w:rsidRDefault="008962AA" w:rsidP="008962AA">
            <w:pPr>
              <w:widowControl/>
              <w:numPr>
                <w:ilvl w:val="0"/>
                <w:numId w:val="3"/>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掌握通信系统的分类，结构及各部分的功能，能够绘制通信系统的模型框图</w:t>
            </w:r>
          </w:p>
          <w:p w:rsidR="008962AA" w:rsidRPr="008962AA" w:rsidRDefault="008962AA" w:rsidP="008962AA">
            <w:pPr>
              <w:widowControl/>
              <w:numPr>
                <w:ilvl w:val="0"/>
                <w:numId w:val="3"/>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color w:val="000000"/>
                <w:kern w:val="0"/>
                <w:sz w:val="24"/>
                <w:szCs w:val="18"/>
              </w:rPr>
              <w:t>能够计算信息量、信源熵和总信息量</w:t>
            </w:r>
          </w:p>
          <w:p w:rsidR="008962AA" w:rsidRPr="008962AA" w:rsidRDefault="008962AA" w:rsidP="008962AA">
            <w:pPr>
              <w:widowControl/>
              <w:numPr>
                <w:ilvl w:val="0"/>
                <w:numId w:val="3"/>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明确衡量通信系统的主要指标及其衡量方法</w:t>
            </w:r>
          </w:p>
          <w:p w:rsidR="008962AA" w:rsidRPr="008962AA" w:rsidRDefault="008962AA" w:rsidP="008962AA">
            <w:pPr>
              <w:widowControl/>
              <w:numPr>
                <w:ilvl w:val="0"/>
                <w:numId w:val="3"/>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color w:val="000000"/>
                <w:kern w:val="0"/>
                <w:sz w:val="24"/>
                <w:szCs w:val="18"/>
              </w:rPr>
              <w:t>能够计算信息速率，码元速率，频带利用率和误码率</w:t>
            </w:r>
          </w:p>
          <w:p w:rsidR="008962AA" w:rsidRPr="008962AA" w:rsidRDefault="008962AA" w:rsidP="008962AA">
            <w:pPr>
              <w:widowControl/>
              <w:adjustRightInd w:val="0"/>
              <w:snapToGrid w:val="0"/>
              <w:spacing w:line="300" w:lineRule="auto"/>
              <w:ind w:firstLineChars="200" w:firstLine="482"/>
              <w:jc w:val="left"/>
              <w:rPr>
                <w:rFonts w:ascii="宋体" w:hAnsi="宋体" w:cs="Tahoma"/>
                <w:color w:val="FF0000"/>
                <w:kern w:val="0"/>
                <w:sz w:val="24"/>
                <w:szCs w:val="18"/>
              </w:rPr>
            </w:pPr>
            <w:r w:rsidRPr="008962AA">
              <w:rPr>
                <w:rFonts w:ascii="宋体" w:hAnsi="宋体" w:cs="Tahoma" w:hint="eastAsia"/>
                <w:b/>
                <w:bCs/>
                <w:color w:val="FF0000"/>
                <w:kern w:val="0"/>
                <w:sz w:val="24"/>
              </w:rPr>
              <w:t xml:space="preserve">二、信道 </w:t>
            </w:r>
          </w:p>
          <w:p w:rsidR="008962AA" w:rsidRPr="008962AA" w:rsidRDefault="008962AA" w:rsidP="008962AA">
            <w:pPr>
              <w:widowControl/>
              <w:adjustRightInd w:val="0"/>
              <w:snapToGrid w:val="0"/>
              <w:spacing w:line="300" w:lineRule="auto"/>
              <w:ind w:firstLineChars="200" w:firstLine="482"/>
              <w:jc w:val="left"/>
              <w:rPr>
                <w:rFonts w:ascii="宋体" w:hAnsi="宋体" w:cs="Tahoma"/>
                <w:color w:val="CC00CC"/>
                <w:kern w:val="0"/>
                <w:sz w:val="24"/>
                <w:szCs w:val="18"/>
              </w:rPr>
            </w:pPr>
            <w:r w:rsidRPr="008962AA">
              <w:rPr>
                <w:rFonts w:ascii="宋体" w:hAnsi="宋体" w:cs="Tahoma" w:hint="eastAsia"/>
                <w:b/>
                <w:bCs/>
                <w:color w:val="CC00CC"/>
                <w:kern w:val="0"/>
                <w:sz w:val="24"/>
              </w:rPr>
              <w:t>知识点</w:t>
            </w:r>
            <w:r w:rsidRPr="008962AA">
              <w:rPr>
                <w:rFonts w:ascii="宋体" w:hAnsi="宋体" w:cs="Tahoma" w:hint="eastAsia"/>
                <w:color w:val="CC00CC"/>
                <w:kern w:val="0"/>
                <w:sz w:val="24"/>
                <w:szCs w:val="18"/>
              </w:rPr>
              <w:t>：</w:t>
            </w:r>
          </w:p>
          <w:p w:rsidR="008962AA" w:rsidRPr="008962AA" w:rsidRDefault="008962AA" w:rsidP="008962AA">
            <w:pPr>
              <w:widowControl/>
              <w:numPr>
                <w:ilvl w:val="0"/>
                <w:numId w:val="4"/>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信道的定义及数学模型，信道容量的含义和计算；信道的加性噪声</w:t>
            </w:r>
          </w:p>
          <w:p w:rsidR="008962AA" w:rsidRPr="008962AA" w:rsidRDefault="008962AA" w:rsidP="008962AA">
            <w:pPr>
              <w:widowControl/>
              <w:numPr>
                <w:ilvl w:val="0"/>
                <w:numId w:val="4"/>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lastRenderedPageBreak/>
              <w:t xml:space="preserve">恒参信道特性、随参信道特性及其对信号传输的影响 </w:t>
            </w:r>
          </w:p>
          <w:p w:rsidR="008962AA" w:rsidRPr="008962AA" w:rsidRDefault="008962AA" w:rsidP="008962AA">
            <w:pPr>
              <w:widowControl/>
              <w:adjustRightInd w:val="0"/>
              <w:snapToGrid w:val="0"/>
              <w:spacing w:line="300" w:lineRule="auto"/>
              <w:ind w:firstLineChars="200" w:firstLine="482"/>
              <w:jc w:val="left"/>
              <w:rPr>
                <w:rFonts w:ascii="宋体" w:hAnsi="宋体" w:cs="Tahoma"/>
                <w:b/>
                <w:bCs/>
                <w:color w:val="0000FF"/>
                <w:kern w:val="0"/>
                <w:sz w:val="24"/>
                <w:szCs w:val="18"/>
              </w:rPr>
            </w:pPr>
            <w:r w:rsidRPr="008962AA">
              <w:rPr>
                <w:rFonts w:ascii="宋体" w:hAnsi="宋体" w:cs="Tahoma" w:hint="eastAsia"/>
                <w:b/>
                <w:bCs/>
                <w:color w:val="0000FF"/>
                <w:kern w:val="0"/>
                <w:sz w:val="24"/>
                <w:szCs w:val="18"/>
              </w:rPr>
              <w:t>基本要求：</w:t>
            </w:r>
          </w:p>
          <w:p w:rsidR="008962AA" w:rsidRPr="008962AA" w:rsidRDefault="008962AA" w:rsidP="008962AA">
            <w:pPr>
              <w:widowControl/>
              <w:numPr>
                <w:ilvl w:val="0"/>
                <w:numId w:val="4"/>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熟悉信道的数学模型，信道特性对信号传输的影响</w:t>
            </w:r>
          </w:p>
          <w:p w:rsidR="008962AA" w:rsidRPr="008962AA" w:rsidRDefault="008962AA" w:rsidP="008962AA">
            <w:pPr>
              <w:widowControl/>
              <w:numPr>
                <w:ilvl w:val="0"/>
                <w:numId w:val="4"/>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会计算信道容量，能分析影响信道容量的因素</w:t>
            </w:r>
          </w:p>
          <w:p w:rsidR="008962AA" w:rsidRPr="008962AA" w:rsidRDefault="008962AA" w:rsidP="008962AA">
            <w:pPr>
              <w:widowControl/>
              <w:adjustRightInd w:val="0"/>
              <w:snapToGrid w:val="0"/>
              <w:spacing w:line="300" w:lineRule="auto"/>
              <w:ind w:firstLineChars="200" w:firstLine="482"/>
              <w:jc w:val="left"/>
              <w:rPr>
                <w:rFonts w:ascii="宋体" w:hAnsi="宋体" w:cs="Tahoma"/>
                <w:color w:val="000000"/>
                <w:kern w:val="0"/>
                <w:sz w:val="24"/>
                <w:szCs w:val="18"/>
              </w:rPr>
            </w:pPr>
            <w:r w:rsidRPr="008962AA">
              <w:rPr>
                <w:rFonts w:ascii="宋体" w:hAnsi="宋体" w:cs="Tahoma" w:hint="eastAsia"/>
                <w:b/>
                <w:bCs/>
                <w:color w:val="FF0000"/>
                <w:kern w:val="0"/>
                <w:sz w:val="24"/>
              </w:rPr>
              <w:t>三、 模拟调制系统</w:t>
            </w:r>
          </w:p>
          <w:p w:rsidR="008962AA" w:rsidRPr="008962AA" w:rsidRDefault="008962AA" w:rsidP="008962AA">
            <w:pPr>
              <w:widowControl/>
              <w:adjustRightInd w:val="0"/>
              <w:snapToGrid w:val="0"/>
              <w:spacing w:line="300" w:lineRule="auto"/>
              <w:ind w:firstLineChars="200" w:firstLine="482"/>
              <w:jc w:val="left"/>
              <w:rPr>
                <w:rFonts w:ascii="宋体" w:hAnsi="宋体" w:cs="Tahoma"/>
                <w:color w:val="CC00CC"/>
                <w:kern w:val="0"/>
                <w:sz w:val="24"/>
                <w:szCs w:val="18"/>
              </w:rPr>
            </w:pPr>
            <w:r w:rsidRPr="008962AA">
              <w:rPr>
                <w:rFonts w:ascii="宋体" w:hAnsi="宋体" w:cs="Tahoma" w:hint="eastAsia"/>
                <w:b/>
                <w:bCs/>
                <w:color w:val="CC00CC"/>
                <w:kern w:val="0"/>
                <w:sz w:val="24"/>
              </w:rPr>
              <w:t>知识点</w:t>
            </w:r>
            <w:r w:rsidRPr="008962AA">
              <w:rPr>
                <w:rFonts w:ascii="宋体" w:hAnsi="宋体" w:cs="Tahoma" w:hint="eastAsia"/>
                <w:color w:val="CC00CC"/>
                <w:kern w:val="0"/>
                <w:sz w:val="24"/>
              </w:rPr>
              <w:t>：</w:t>
            </w:r>
          </w:p>
          <w:p w:rsidR="008962AA" w:rsidRPr="008962AA" w:rsidRDefault="008962AA" w:rsidP="008962AA">
            <w:pPr>
              <w:widowControl/>
              <w:numPr>
                <w:ilvl w:val="0"/>
                <w:numId w:val="6"/>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幅度调制的原理及其抗噪声性能</w:t>
            </w:r>
          </w:p>
          <w:p w:rsidR="008962AA" w:rsidRPr="008962AA" w:rsidRDefault="008962AA" w:rsidP="008962AA">
            <w:pPr>
              <w:widowControl/>
              <w:numPr>
                <w:ilvl w:val="0"/>
                <w:numId w:val="6"/>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非线性调制的原理及其抗噪声性能</w:t>
            </w:r>
          </w:p>
          <w:p w:rsidR="008962AA" w:rsidRPr="008962AA" w:rsidRDefault="008962AA" w:rsidP="008962AA">
            <w:pPr>
              <w:widowControl/>
              <w:numPr>
                <w:ilvl w:val="0"/>
                <w:numId w:val="6"/>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各种模拟调制系统的比较</w:t>
            </w:r>
          </w:p>
          <w:p w:rsidR="008962AA" w:rsidRPr="008962AA" w:rsidRDefault="008962AA" w:rsidP="008962AA">
            <w:pPr>
              <w:widowControl/>
              <w:numPr>
                <w:ilvl w:val="0"/>
                <w:numId w:val="6"/>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频分复用，复合调制及多级调制的概念</w:t>
            </w:r>
          </w:p>
          <w:p w:rsidR="008962AA" w:rsidRPr="008962AA" w:rsidRDefault="008962AA" w:rsidP="008962AA">
            <w:pPr>
              <w:widowControl/>
              <w:adjustRightInd w:val="0"/>
              <w:snapToGrid w:val="0"/>
              <w:spacing w:line="300" w:lineRule="auto"/>
              <w:ind w:firstLineChars="200" w:firstLine="482"/>
              <w:jc w:val="left"/>
              <w:rPr>
                <w:rFonts w:ascii="宋体" w:hAnsi="宋体" w:cs="Tahoma"/>
                <w:b/>
                <w:bCs/>
                <w:color w:val="FF00FF"/>
                <w:kern w:val="0"/>
                <w:sz w:val="24"/>
                <w:szCs w:val="18"/>
              </w:rPr>
            </w:pPr>
            <w:r w:rsidRPr="008962AA">
              <w:rPr>
                <w:rFonts w:ascii="宋体" w:hAnsi="宋体" w:cs="Tahoma" w:hint="eastAsia"/>
                <w:b/>
                <w:bCs/>
                <w:color w:val="FF00FF"/>
                <w:kern w:val="0"/>
                <w:sz w:val="24"/>
                <w:szCs w:val="18"/>
              </w:rPr>
              <w:t>基本要求：</w:t>
            </w:r>
          </w:p>
          <w:p w:rsidR="008962AA" w:rsidRPr="008962AA" w:rsidRDefault="008962AA" w:rsidP="008962AA">
            <w:pPr>
              <w:widowControl/>
              <w:numPr>
                <w:ilvl w:val="0"/>
                <w:numId w:val="6"/>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幅度调制解调和角度调制解调的原理分析</w:t>
            </w:r>
          </w:p>
          <w:p w:rsidR="008962AA" w:rsidRPr="008962AA" w:rsidRDefault="008962AA" w:rsidP="008962AA">
            <w:pPr>
              <w:widowControl/>
              <w:numPr>
                <w:ilvl w:val="0"/>
                <w:numId w:val="6"/>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模拟调制系统的抗噪声性能分析和计算</w:t>
            </w:r>
          </w:p>
          <w:p w:rsidR="008962AA" w:rsidRPr="008962AA" w:rsidRDefault="008962AA" w:rsidP="008962AA">
            <w:pPr>
              <w:widowControl/>
              <w:numPr>
                <w:ilvl w:val="0"/>
                <w:numId w:val="6"/>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能对各种模拟调制系统的性能进行比较，根据需求选择合适的调制解调方式；</w:t>
            </w:r>
          </w:p>
          <w:p w:rsidR="008962AA" w:rsidRPr="008962AA" w:rsidRDefault="008962AA" w:rsidP="008962AA">
            <w:pPr>
              <w:widowControl/>
              <w:numPr>
                <w:ilvl w:val="0"/>
                <w:numId w:val="6"/>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熟悉频分复用的目的及实现方法</w:t>
            </w:r>
          </w:p>
          <w:p w:rsidR="008962AA" w:rsidRPr="008962AA" w:rsidRDefault="008962AA" w:rsidP="008962AA">
            <w:pPr>
              <w:widowControl/>
              <w:adjustRightInd w:val="0"/>
              <w:snapToGrid w:val="0"/>
              <w:spacing w:line="300" w:lineRule="auto"/>
              <w:ind w:firstLineChars="200" w:firstLine="482"/>
              <w:jc w:val="left"/>
              <w:rPr>
                <w:rFonts w:ascii="宋体" w:hAnsi="宋体" w:cs="宋体"/>
                <w:color w:val="FF0000"/>
                <w:kern w:val="0"/>
                <w:sz w:val="24"/>
              </w:rPr>
            </w:pPr>
            <w:r w:rsidRPr="008962AA">
              <w:rPr>
                <w:rFonts w:ascii="宋体" w:hAnsi="宋体" w:cs="Tahoma" w:hint="eastAsia"/>
                <w:b/>
                <w:bCs/>
                <w:color w:val="FF0000"/>
                <w:kern w:val="0"/>
                <w:sz w:val="24"/>
              </w:rPr>
              <w:t>四、 数字基带传输系统</w:t>
            </w:r>
          </w:p>
          <w:p w:rsidR="008962AA" w:rsidRPr="008962AA" w:rsidRDefault="008962AA" w:rsidP="008962AA">
            <w:pPr>
              <w:widowControl/>
              <w:adjustRightInd w:val="0"/>
              <w:snapToGrid w:val="0"/>
              <w:spacing w:line="300" w:lineRule="auto"/>
              <w:ind w:firstLineChars="200" w:firstLine="482"/>
              <w:jc w:val="left"/>
              <w:rPr>
                <w:rFonts w:ascii="宋体" w:hAnsi="宋体" w:cs="Tahoma"/>
                <w:color w:val="CC00CC"/>
                <w:kern w:val="0"/>
                <w:sz w:val="24"/>
                <w:szCs w:val="18"/>
              </w:rPr>
            </w:pPr>
            <w:r w:rsidRPr="008962AA">
              <w:rPr>
                <w:rFonts w:ascii="宋体" w:hAnsi="宋体" w:cs="Tahoma" w:hint="eastAsia"/>
                <w:b/>
                <w:bCs/>
                <w:color w:val="CC00CC"/>
                <w:kern w:val="0"/>
                <w:sz w:val="24"/>
              </w:rPr>
              <w:t>知识点：</w:t>
            </w:r>
          </w:p>
          <w:p w:rsidR="008962AA" w:rsidRPr="008962AA" w:rsidRDefault="008962AA" w:rsidP="008962AA">
            <w:pPr>
              <w:widowControl/>
              <w:numPr>
                <w:ilvl w:val="0"/>
                <w:numId w:val="8"/>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数字基带信号及其频谱特性</w:t>
            </w:r>
          </w:p>
          <w:p w:rsidR="008962AA" w:rsidRPr="008962AA" w:rsidRDefault="008962AA" w:rsidP="008962AA">
            <w:pPr>
              <w:widowControl/>
              <w:numPr>
                <w:ilvl w:val="0"/>
                <w:numId w:val="8"/>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基带传输的常用码型</w:t>
            </w:r>
          </w:p>
          <w:p w:rsidR="008962AA" w:rsidRPr="008962AA" w:rsidRDefault="008962AA" w:rsidP="008962AA">
            <w:pPr>
              <w:widowControl/>
              <w:numPr>
                <w:ilvl w:val="0"/>
                <w:numId w:val="8"/>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数字基带信号传输的定性和定量分析</w:t>
            </w:r>
          </w:p>
          <w:p w:rsidR="008962AA" w:rsidRPr="008962AA" w:rsidRDefault="008962AA" w:rsidP="008962AA">
            <w:pPr>
              <w:widowControl/>
              <w:numPr>
                <w:ilvl w:val="0"/>
                <w:numId w:val="8"/>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无码间串扰的基带传输特性，奈奎斯特第一准则</w:t>
            </w:r>
          </w:p>
          <w:p w:rsidR="008962AA" w:rsidRPr="008962AA" w:rsidRDefault="008962AA" w:rsidP="008962AA">
            <w:pPr>
              <w:widowControl/>
              <w:numPr>
                <w:ilvl w:val="0"/>
                <w:numId w:val="8"/>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基带传输系统的抗噪声性能分析</w:t>
            </w:r>
          </w:p>
          <w:p w:rsidR="008962AA" w:rsidRPr="008962AA" w:rsidRDefault="008962AA" w:rsidP="008962AA">
            <w:pPr>
              <w:widowControl/>
              <w:numPr>
                <w:ilvl w:val="0"/>
                <w:numId w:val="8"/>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眼图</w:t>
            </w:r>
          </w:p>
          <w:p w:rsidR="008962AA" w:rsidRPr="008962AA" w:rsidRDefault="008962AA" w:rsidP="008962AA">
            <w:pPr>
              <w:widowControl/>
              <w:numPr>
                <w:ilvl w:val="0"/>
                <w:numId w:val="8"/>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部分响应基带传输系统，时域均衡</w:t>
            </w:r>
          </w:p>
          <w:p w:rsidR="008962AA" w:rsidRPr="008962AA" w:rsidRDefault="008962AA" w:rsidP="008962AA">
            <w:pPr>
              <w:widowControl/>
              <w:adjustRightInd w:val="0"/>
              <w:snapToGrid w:val="0"/>
              <w:spacing w:line="300" w:lineRule="auto"/>
              <w:ind w:firstLineChars="200" w:firstLine="482"/>
              <w:jc w:val="left"/>
              <w:rPr>
                <w:rFonts w:ascii="宋体" w:hAnsi="宋体" w:cs="Tahoma"/>
                <w:color w:val="0000FF"/>
                <w:kern w:val="0"/>
                <w:sz w:val="24"/>
                <w:szCs w:val="18"/>
              </w:rPr>
            </w:pPr>
            <w:r w:rsidRPr="008962AA">
              <w:rPr>
                <w:rFonts w:ascii="宋体" w:hAnsi="宋体" w:cs="Tahoma" w:hint="eastAsia"/>
                <w:b/>
                <w:bCs/>
                <w:color w:val="0000FF"/>
                <w:kern w:val="0"/>
                <w:sz w:val="24"/>
              </w:rPr>
              <w:t>基本要求：</w:t>
            </w:r>
            <w:r w:rsidRPr="008962AA">
              <w:rPr>
                <w:rFonts w:ascii="宋体" w:hAnsi="宋体" w:cs="Tahoma" w:hint="eastAsia"/>
                <w:color w:val="0000FF"/>
                <w:kern w:val="0"/>
                <w:sz w:val="24"/>
                <w:szCs w:val="18"/>
              </w:rPr>
              <w:t xml:space="preserve"> </w:t>
            </w:r>
          </w:p>
          <w:p w:rsidR="008962AA" w:rsidRPr="008962AA" w:rsidRDefault="008962AA" w:rsidP="008962AA">
            <w:pPr>
              <w:widowControl/>
              <w:numPr>
                <w:ilvl w:val="0"/>
                <w:numId w:val="8"/>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熟悉常用数字基带信号的频谱特性及其带宽</w:t>
            </w:r>
          </w:p>
          <w:p w:rsidR="008962AA" w:rsidRPr="008962AA" w:rsidRDefault="008962AA" w:rsidP="008962AA">
            <w:pPr>
              <w:widowControl/>
              <w:numPr>
                <w:ilvl w:val="0"/>
                <w:numId w:val="8"/>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能够进行AMI码，HDB</w:t>
            </w:r>
            <w:r w:rsidRPr="008962AA">
              <w:rPr>
                <w:rFonts w:ascii="宋体" w:hAnsi="宋体" w:cs="Tahoma"/>
                <w:color w:val="000000"/>
                <w:kern w:val="0"/>
                <w:sz w:val="24"/>
                <w:szCs w:val="18"/>
              </w:rPr>
              <w:t>3码和CMI码</w:t>
            </w:r>
            <w:r w:rsidRPr="008962AA">
              <w:rPr>
                <w:rFonts w:ascii="宋体" w:hAnsi="宋体" w:cs="Tahoma" w:hint="eastAsia"/>
                <w:color w:val="000000"/>
                <w:kern w:val="0"/>
                <w:sz w:val="24"/>
                <w:szCs w:val="18"/>
              </w:rPr>
              <w:t>的编译码</w:t>
            </w:r>
          </w:p>
          <w:p w:rsidR="008962AA" w:rsidRPr="008962AA" w:rsidRDefault="008962AA" w:rsidP="008962AA">
            <w:pPr>
              <w:widowControl/>
              <w:numPr>
                <w:ilvl w:val="0"/>
                <w:numId w:val="8"/>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能够分析信号通过基带系统时的传输过程</w:t>
            </w:r>
          </w:p>
          <w:p w:rsidR="008962AA" w:rsidRPr="008962AA" w:rsidRDefault="008962AA" w:rsidP="008962AA">
            <w:pPr>
              <w:widowControl/>
              <w:numPr>
                <w:ilvl w:val="0"/>
                <w:numId w:val="8"/>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掌握无码间串扰的条件，能够判断系统有无码间串扰</w:t>
            </w:r>
          </w:p>
          <w:p w:rsidR="008962AA" w:rsidRPr="008962AA" w:rsidRDefault="008962AA" w:rsidP="008962AA">
            <w:pPr>
              <w:widowControl/>
              <w:numPr>
                <w:ilvl w:val="0"/>
                <w:numId w:val="8"/>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熟悉无码间串扰的理想低通和余弦滚降特的基带传输特性</w:t>
            </w:r>
          </w:p>
          <w:p w:rsidR="008962AA" w:rsidRPr="008962AA" w:rsidRDefault="008962AA" w:rsidP="008962AA">
            <w:pPr>
              <w:widowControl/>
              <w:numPr>
                <w:ilvl w:val="0"/>
                <w:numId w:val="8"/>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能够分析数字基带系统的抗噪声性能</w:t>
            </w:r>
          </w:p>
          <w:p w:rsidR="008962AA" w:rsidRPr="008962AA" w:rsidRDefault="008962AA" w:rsidP="008962AA">
            <w:pPr>
              <w:widowControl/>
              <w:numPr>
                <w:ilvl w:val="0"/>
                <w:numId w:val="8"/>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熟悉部分响应基带传输系统的原理</w:t>
            </w:r>
          </w:p>
          <w:p w:rsidR="008962AA" w:rsidRPr="008962AA" w:rsidRDefault="008962AA" w:rsidP="008962AA">
            <w:pPr>
              <w:widowControl/>
              <w:numPr>
                <w:ilvl w:val="0"/>
                <w:numId w:val="8"/>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color w:val="000000"/>
                <w:kern w:val="0"/>
                <w:sz w:val="24"/>
                <w:szCs w:val="18"/>
              </w:rPr>
              <w:t>熟悉</w:t>
            </w:r>
            <w:r w:rsidRPr="008962AA">
              <w:rPr>
                <w:rFonts w:ascii="宋体" w:hAnsi="宋体" w:cs="Tahoma" w:hint="eastAsia"/>
                <w:color w:val="000000"/>
                <w:kern w:val="0"/>
                <w:sz w:val="24"/>
                <w:szCs w:val="18"/>
              </w:rPr>
              <w:t>时域均衡的目的及实现方法</w:t>
            </w:r>
          </w:p>
          <w:p w:rsidR="008962AA" w:rsidRPr="008962AA" w:rsidRDefault="008962AA" w:rsidP="008962AA">
            <w:pPr>
              <w:widowControl/>
              <w:numPr>
                <w:ilvl w:val="0"/>
                <w:numId w:val="8"/>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 xml:space="preserve">熟悉眼图原理，能够根据眼图评估系统码间串扰和噪声的大小 </w:t>
            </w:r>
          </w:p>
          <w:p w:rsidR="008962AA" w:rsidRPr="008962AA" w:rsidRDefault="008962AA" w:rsidP="008962AA">
            <w:pPr>
              <w:widowControl/>
              <w:adjustRightInd w:val="0"/>
              <w:snapToGrid w:val="0"/>
              <w:spacing w:line="300" w:lineRule="auto"/>
              <w:ind w:firstLineChars="200" w:firstLine="482"/>
              <w:jc w:val="left"/>
              <w:rPr>
                <w:rFonts w:ascii="宋体" w:hAnsi="宋体" w:cs="Tahoma"/>
                <w:color w:val="FF0000"/>
                <w:kern w:val="0"/>
                <w:sz w:val="24"/>
                <w:szCs w:val="18"/>
              </w:rPr>
            </w:pPr>
            <w:r w:rsidRPr="008962AA">
              <w:rPr>
                <w:rFonts w:ascii="宋体" w:hAnsi="宋体" w:cs="Tahoma" w:hint="eastAsia"/>
                <w:b/>
                <w:bCs/>
                <w:color w:val="FF0000"/>
                <w:kern w:val="0"/>
                <w:sz w:val="24"/>
              </w:rPr>
              <w:lastRenderedPageBreak/>
              <w:t>五、 数字带通传输系统</w:t>
            </w:r>
          </w:p>
          <w:p w:rsidR="008962AA" w:rsidRPr="008962AA" w:rsidRDefault="008962AA" w:rsidP="008962AA">
            <w:pPr>
              <w:widowControl/>
              <w:adjustRightInd w:val="0"/>
              <w:snapToGrid w:val="0"/>
              <w:spacing w:line="300" w:lineRule="auto"/>
              <w:ind w:firstLineChars="200" w:firstLine="482"/>
              <w:jc w:val="left"/>
              <w:rPr>
                <w:rFonts w:ascii="宋体" w:hAnsi="宋体" w:cs="Tahoma"/>
                <w:color w:val="CC00CC"/>
                <w:kern w:val="0"/>
                <w:sz w:val="24"/>
                <w:szCs w:val="18"/>
              </w:rPr>
            </w:pPr>
            <w:r w:rsidRPr="008962AA">
              <w:rPr>
                <w:rFonts w:ascii="宋体" w:hAnsi="宋体" w:cs="Tahoma" w:hint="eastAsia"/>
                <w:b/>
                <w:bCs/>
                <w:color w:val="CC00CC"/>
                <w:kern w:val="0"/>
                <w:sz w:val="24"/>
              </w:rPr>
              <w:t>知识点：</w:t>
            </w:r>
          </w:p>
          <w:p w:rsidR="008962AA" w:rsidRPr="008962AA" w:rsidRDefault="008962AA" w:rsidP="008962AA">
            <w:pPr>
              <w:widowControl/>
              <w:numPr>
                <w:ilvl w:val="0"/>
                <w:numId w:val="9"/>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二进制数字调制的原理</w:t>
            </w:r>
          </w:p>
          <w:p w:rsidR="008962AA" w:rsidRPr="008962AA" w:rsidRDefault="008962AA" w:rsidP="008962AA">
            <w:pPr>
              <w:widowControl/>
              <w:numPr>
                <w:ilvl w:val="0"/>
                <w:numId w:val="9"/>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二进制数字调制系统的抗噪声性能</w:t>
            </w:r>
          </w:p>
          <w:p w:rsidR="008962AA" w:rsidRPr="008962AA" w:rsidRDefault="008962AA" w:rsidP="008962AA">
            <w:pPr>
              <w:widowControl/>
              <w:adjustRightInd w:val="0"/>
              <w:snapToGrid w:val="0"/>
              <w:spacing w:line="300" w:lineRule="auto"/>
              <w:ind w:firstLineChars="200" w:firstLine="482"/>
              <w:jc w:val="left"/>
              <w:rPr>
                <w:rFonts w:ascii="宋体" w:hAnsi="宋体" w:cs="Tahoma"/>
                <w:b/>
                <w:bCs/>
                <w:color w:val="0000FF"/>
                <w:kern w:val="0"/>
                <w:sz w:val="24"/>
                <w:szCs w:val="18"/>
              </w:rPr>
            </w:pPr>
            <w:r w:rsidRPr="008962AA">
              <w:rPr>
                <w:rFonts w:ascii="宋体" w:hAnsi="宋体" w:cs="Tahoma" w:hint="eastAsia"/>
                <w:b/>
                <w:bCs/>
                <w:color w:val="0000FF"/>
                <w:kern w:val="0"/>
                <w:sz w:val="24"/>
                <w:szCs w:val="18"/>
              </w:rPr>
              <w:t xml:space="preserve">基本要求： </w:t>
            </w:r>
          </w:p>
          <w:p w:rsidR="008962AA" w:rsidRPr="008962AA" w:rsidRDefault="008962AA" w:rsidP="008962AA">
            <w:pPr>
              <w:widowControl/>
              <w:numPr>
                <w:ilvl w:val="0"/>
                <w:numId w:val="10"/>
              </w:numPr>
              <w:adjustRightInd w:val="0"/>
              <w:snapToGrid w:val="0"/>
              <w:spacing w:line="300" w:lineRule="auto"/>
              <w:ind w:firstLineChars="200" w:firstLine="480"/>
              <w:jc w:val="left"/>
              <w:rPr>
                <w:color w:val="000000"/>
                <w:kern w:val="0"/>
                <w:sz w:val="24"/>
                <w:szCs w:val="18"/>
              </w:rPr>
            </w:pPr>
            <w:r w:rsidRPr="008962AA">
              <w:rPr>
                <w:color w:val="000000"/>
                <w:kern w:val="0"/>
                <w:sz w:val="24"/>
                <w:szCs w:val="18"/>
              </w:rPr>
              <w:t>熟悉</w:t>
            </w:r>
            <w:r w:rsidRPr="008962AA">
              <w:rPr>
                <w:color w:val="000000"/>
                <w:kern w:val="0"/>
                <w:sz w:val="24"/>
                <w:szCs w:val="18"/>
              </w:rPr>
              <w:t>2ASK</w:t>
            </w:r>
            <w:r w:rsidRPr="008962AA">
              <w:rPr>
                <w:color w:val="000000"/>
                <w:kern w:val="0"/>
                <w:sz w:val="24"/>
                <w:szCs w:val="18"/>
              </w:rPr>
              <w:t>、</w:t>
            </w:r>
            <w:r w:rsidRPr="008962AA">
              <w:rPr>
                <w:color w:val="000000"/>
                <w:kern w:val="0"/>
                <w:sz w:val="24"/>
                <w:szCs w:val="18"/>
              </w:rPr>
              <w:t>2FSK</w:t>
            </w:r>
            <w:r w:rsidRPr="008962AA">
              <w:rPr>
                <w:color w:val="000000"/>
                <w:kern w:val="0"/>
                <w:sz w:val="24"/>
                <w:szCs w:val="18"/>
              </w:rPr>
              <w:t>、</w:t>
            </w:r>
            <w:r w:rsidRPr="008962AA">
              <w:rPr>
                <w:color w:val="000000"/>
                <w:kern w:val="0"/>
                <w:sz w:val="24"/>
                <w:szCs w:val="18"/>
              </w:rPr>
              <w:t>2PSK</w:t>
            </w:r>
            <w:r w:rsidRPr="008962AA">
              <w:rPr>
                <w:color w:val="000000"/>
                <w:kern w:val="0"/>
                <w:sz w:val="24"/>
                <w:szCs w:val="18"/>
              </w:rPr>
              <w:t>和</w:t>
            </w:r>
            <w:r w:rsidRPr="008962AA">
              <w:rPr>
                <w:color w:val="000000"/>
                <w:kern w:val="0"/>
                <w:sz w:val="24"/>
                <w:szCs w:val="18"/>
              </w:rPr>
              <w:t>2DPSK</w:t>
            </w:r>
            <w:r w:rsidRPr="008962AA">
              <w:rPr>
                <w:color w:val="000000"/>
                <w:kern w:val="0"/>
                <w:sz w:val="24"/>
                <w:szCs w:val="18"/>
              </w:rPr>
              <w:t>的调制解调原理，频谱结构，信号带宽，能够用图形的方法分析调制解调的过程</w:t>
            </w:r>
          </w:p>
          <w:p w:rsidR="008962AA" w:rsidRPr="008962AA" w:rsidRDefault="008962AA" w:rsidP="008962AA">
            <w:pPr>
              <w:widowControl/>
              <w:numPr>
                <w:ilvl w:val="0"/>
                <w:numId w:val="10"/>
              </w:numPr>
              <w:adjustRightInd w:val="0"/>
              <w:snapToGrid w:val="0"/>
              <w:spacing w:line="300" w:lineRule="auto"/>
              <w:ind w:firstLineChars="200" w:firstLine="480"/>
              <w:jc w:val="left"/>
              <w:rPr>
                <w:color w:val="000000"/>
                <w:kern w:val="0"/>
                <w:sz w:val="24"/>
                <w:szCs w:val="18"/>
              </w:rPr>
            </w:pPr>
            <w:r w:rsidRPr="008962AA">
              <w:rPr>
                <w:color w:val="000000"/>
                <w:kern w:val="0"/>
                <w:sz w:val="24"/>
                <w:szCs w:val="18"/>
              </w:rPr>
              <w:t>能够对二进制系统的抗噪声性能进行分析</w:t>
            </w:r>
          </w:p>
          <w:p w:rsidR="008962AA" w:rsidRPr="008962AA" w:rsidRDefault="008962AA" w:rsidP="008962AA">
            <w:pPr>
              <w:widowControl/>
              <w:numPr>
                <w:ilvl w:val="0"/>
                <w:numId w:val="10"/>
              </w:numPr>
              <w:adjustRightInd w:val="0"/>
              <w:snapToGrid w:val="0"/>
              <w:spacing w:line="300" w:lineRule="auto"/>
              <w:ind w:firstLineChars="200" w:firstLine="480"/>
              <w:jc w:val="left"/>
              <w:rPr>
                <w:color w:val="000000"/>
                <w:kern w:val="0"/>
                <w:sz w:val="24"/>
                <w:szCs w:val="18"/>
              </w:rPr>
            </w:pPr>
            <w:r w:rsidRPr="008962AA">
              <w:rPr>
                <w:color w:val="000000"/>
                <w:kern w:val="0"/>
                <w:sz w:val="24"/>
                <w:szCs w:val="18"/>
              </w:rPr>
              <w:t>能对各类二进制调制系统的性能进行比较，根据需求选择合适的调制解调方式</w:t>
            </w:r>
          </w:p>
          <w:p w:rsidR="008962AA" w:rsidRPr="008962AA" w:rsidRDefault="008962AA" w:rsidP="008962AA">
            <w:pPr>
              <w:widowControl/>
              <w:adjustRightInd w:val="0"/>
              <w:snapToGrid w:val="0"/>
              <w:spacing w:line="300" w:lineRule="auto"/>
              <w:ind w:firstLineChars="200" w:firstLine="482"/>
              <w:jc w:val="left"/>
              <w:rPr>
                <w:rFonts w:ascii="宋体" w:hAnsi="宋体" w:cs="Tahoma"/>
                <w:color w:val="FF0000"/>
                <w:kern w:val="0"/>
                <w:sz w:val="24"/>
                <w:szCs w:val="18"/>
              </w:rPr>
            </w:pPr>
            <w:r w:rsidRPr="008962AA">
              <w:rPr>
                <w:rFonts w:ascii="宋体" w:hAnsi="宋体" w:cs="Tahoma" w:hint="eastAsia"/>
                <w:b/>
                <w:bCs/>
                <w:color w:val="FF0000"/>
                <w:kern w:val="0"/>
                <w:sz w:val="24"/>
              </w:rPr>
              <w:t>六、 数字信号的最佳接收</w:t>
            </w:r>
          </w:p>
          <w:p w:rsidR="008962AA" w:rsidRPr="008962AA" w:rsidRDefault="008962AA" w:rsidP="008962AA">
            <w:pPr>
              <w:widowControl/>
              <w:adjustRightInd w:val="0"/>
              <w:snapToGrid w:val="0"/>
              <w:spacing w:line="300" w:lineRule="auto"/>
              <w:ind w:firstLineChars="200" w:firstLine="482"/>
              <w:jc w:val="left"/>
              <w:rPr>
                <w:rFonts w:ascii="宋体" w:hAnsi="宋体" w:cs="Tahoma"/>
                <w:color w:val="CC00CC"/>
                <w:kern w:val="0"/>
                <w:sz w:val="24"/>
                <w:szCs w:val="18"/>
              </w:rPr>
            </w:pPr>
            <w:r w:rsidRPr="008962AA">
              <w:rPr>
                <w:rFonts w:ascii="宋体" w:hAnsi="宋体" w:cs="Tahoma" w:hint="eastAsia"/>
                <w:b/>
                <w:bCs/>
                <w:color w:val="CC00CC"/>
                <w:kern w:val="0"/>
                <w:sz w:val="24"/>
              </w:rPr>
              <w:t>知识点：</w:t>
            </w:r>
          </w:p>
          <w:p w:rsidR="008962AA" w:rsidRPr="008962AA" w:rsidRDefault="008962AA" w:rsidP="008962AA">
            <w:pPr>
              <w:widowControl/>
              <w:numPr>
                <w:ilvl w:val="0"/>
                <w:numId w:val="12"/>
              </w:numPr>
              <w:adjustRightInd w:val="0"/>
              <w:snapToGrid w:val="0"/>
              <w:spacing w:line="300" w:lineRule="auto"/>
              <w:ind w:firstLineChars="200" w:firstLine="480"/>
              <w:jc w:val="left"/>
              <w:rPr>
                <w:rFonts w:ascii="宋体" w:hAnsi="宋体" w:cs="Tahoma"/>
                <w:color w:val="000000"/>
                <w:kern w:val="0"/>
                <w:sz w:val="24"/>
              </w:rPr>
            </w:pPr>
            <w:r w:rsidRPr="008962AA">
              <w:rPr>
                <w:rFonts w:ascii="宋体" w:hAnsi="宋体" w:cs="Tahoma" w:hint="eastAsia"/>
                <w:color w:val="000000"/>
                <w:kern w:val="0"/>
                <w:sz w:val="24"/>
              </w:rPr>
              <w:t>数字信号接收的统计描述及最佳接收准则</w:t>
            </w:r>
          </w:p>
          <w:p w:rsidR="008962AA" w:rsidRPr="008962AA" w:rsidRDefault="008962AA" w:rsidP="008962AA">
            <w:pPr>
              <w:widowControl/>
              <w:numPr>
                <w:ilvl w:val="0"/>
                <w:numId w:val="12"/>
              </w:numPr>
              <w:adjustRightInd w:val="0"/>
              <w:snapToGrid w:val="0"/>
              <w:spacing w:line="300" w:lineRule="auto"/>
              <w:ind w:firstLineChars="200" w:firstLine="480"/>
              <w:jc w:val="left"/>
              <w:rPr>
                <w:rFonts w:ascii="宋体" w:hAnsi="宋体" w:cs="Tahoma"/>
                <w:color w:val="000000"/>
                <w:kern w:val="0"/>
                <w:sz w:val="24"/>
              </w:rPr>
            </w:pPr>
            <w:r w:rsidRPr="008962AA">
              <w:rPr>
                <w:rFonts w:ascii="宋体" w:hAnsi="宋体" w:cs="Tahoma" w:hint="eastAsia"/>
                <w:color w:val="000000"/>
                <w:kern w:val="0"/>
                <w:sz w:val="24"/>
              </w:rPr>
              <w:t>确知数字信号的最佳接收</w:t>
            </w:r>
          </w:p>
          <w:p w:rsidR="008962AA" w:rsidRPr="008962AA" w:rsidRDefault="008962AA" w:rsidP="008962AA">
            <w:pPr>
              <w:widowControl/>
              <w:numPr>
                <w:ilvl w:val="0"/>
                <w:numId w:val="12"/>
              </w:numPr>
              <w:adjustRightInd w:val="0"/>
              <w:snapToGrid w:val="0"/>
              <w:spacing w:line="300" w:lineRule="auto"/>
              <w:ind w:firstLineChars="200" w:firstLine="480"/>
              <w:jc w:val="left"/>
              <w:rPr>
                <w:rFonts w:ascii="宋体" w:hAnsi="宋体" w:cs="Tahoma"/>
                <w:color w:val="000000"/>
                <w:kern w:val="0"/>
                <w:sz w:val="24"/>
              </w:rPr>
            </w:pPr>
            <w:r w:rsidRPr="008962AA">
              <w:rPr>
                <w:rFonts w:ascii="宋体" w:hAnsi="宋体" w:cs="Tahoma" w:hint="eastAsia"/>
                <w:color w:val="000000"/>
                <w:kern w:val="0"/>
                <w:sz w:val="24"/>
              </w:rPr>
              <w:t>实际/最佳接收机性能比较</w:t>
            </w:r>
          </w:p>
          <w:p w:rsidR="008962AA" w:rsidRPr="008962AA" w:rsidRDefault="008962AA" w:rsidP="008962AA">
            <w:pPr>
              <w:widowControl/>
              <w:numPr>
                <w:ilvl w:val="0"/>
                <w:numId w:val="12"/>
              </w:numPr>
              <w:adjustRightInd w:val="0"/>
              <w:snapToGrid w:val="0"/>
              <w:spacing w:line="300" w:lineRule="auto"/>
              <w:ind w:firstLineChars="200" w:firstLine="480"/>
              <w:jc w:val="left"/>
              <w:rPr>
                <w:rFonts w:ascii="宋体" w:hAnsi="宋体" w:cs="Tahoma"/>
                <w:color w:val="000000"/>
                <w:kern w:val="0"/>
                <w:sz w:val="24"/>
              </w:rPr>
            </w:pPr>
            <w:r w:rsidRPr="008962AA">
              <w:rPr>
                <w:rFonts w:ascii="宋体" w:hAnsi="宋体" w:cs="Tahoma" w:hint="eastAsia"/>
                <w:color w:val="000000"/>
                <w:kern w:val="0"/>
                <w:sz w:val="24"/>
              </w:rPr>
              <w:t>匹配滤波接收原理及其性能</w:t>
            </w:r>
          </w:p>
          <w:p w:rsidR="008962AA" w:rsidRPr="008962AA" w:rsidRDefault="008962AA" w:rsidP="008962AA">
            <w:pPr>
              <w:widowControl/>
              <w:adjustRightInd w:val="0"/>
              <w:snapToGrid w:val="0"/>
              <w:spacing w:line="300" w:lineRule="auto"/>
              <w:ind w:firstLineChars="200" w:firstLine="482"/>
              <w:jc w:val="left"/>
              <w:rPr>
                <w:rFonts w:ascii="宋体" w:hAnsi="宋体" w:cs="Tahoma"/>
                <w:b/>
                <w:bCs/>
                <w:color w:val="0000FF"/>
                <w:kern w:val="0"/>
                <w:sz w:val="24"/>
                <w:szCs w:val="18"/>
              </w:rPr>
            </w:pPr>
            <w:r w:rsidRPr="008962AA">
              <w:rPr>
                <w:rFonts w:ascii="宋体" w:hAnsi="宋体" w:cs="Tahoma" w:hint="eastAsia"/>
                <w:b/>
                <w:bCs/>
                <w:color w:val="0000FF"/>
                <w:kern w:val="0"/>
                <w:sz w:val="24"/>
                <w:szCs w:val="18"/>
              </w:rPr>
              <w:t>基本要求：</w:t>
            </w:r>
          </w:p>
          <w:p w:rsidR="008962AA" w:rsidRPr="008962AA" w:rsidRDefault="008962AA" w:rsidP="008962AA">
            <w:pPr>
              <w:widowControl/>
              <w:numPr>
                <w:ilvl w:val="0"/>
                <w:numId w:val="12"/>
              </w:numPr>
              <w:adjustRightInd w:val="0"/>
              <w:snapToGrid w:val="0"/>
              <w:spacing w:line="300" w:lineRule="auto"/>
              <w:ind w:firstLineChars="200" w:firstLine="480"/>
              <w:jc w:val="left"/>
              <w:rPr>
                <w:rFonts w:ascii="宋体" w:hAnsi="宋体" w:cs="Tahoma"/>
                <w:color w:val="000000"/>
                <w:kern w:val="0"/>
                <w:sz w:val="24"/>
              </w:rPr>
            </w:pPr>
            <w:r w:rsidRPr="008962AA">
              <w:rPr>
                <w:rFonts w:ascii="宋体" w:hAnsi="宋体" w:cs="Tahoma" w:hint="eastAsia"/>
                <w:color w:val="000000"/>
                <w:kern w:val="0"/>
                <w:sz w:val="24"/>
              </w:rPr>
              <w:t>掌握最大似然准则，相关系数与误码率及最佳信号形式的关系以及基带系统最佳化的两个条件</w:t>
            </w:r>
          </w:p>
          <w:p w:rsidR="008962AA" w:rsidRPr="008962AA" w:rsidRDefault="008962AA" w:rsidP="008962AA">
            <w:pPr>
              <w:widowControl/>
              <w:numPr>
                <w:ilvl w:val="0"/>
                <w:numId w:val="12"/>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rPr>
              <w:t>能够绘制确知信号的最佳接收机原理框图</w:t>
            </w:r>
          </w:p>
          <w:p w:rsidR="008962AA" w:rsidRPr="008962AA" w:rsidRDefault="008962AA" w:rsidP="008962AA">
            <w:pPr>
              <w:widowControl/>
              <w:numPr>
                <w:ilvl w:val="0"/>
                <w:numId w:val="12"/>
              </w:numPr>
              <w:adjustRightInd w:val="0"/>
              <w:snapToGrid w:val="0"/>
              <w:spacing w:line="300" w:lineRule="auto"/>
              <w:ind w:firstLineChars="200" w:firstLine="480"/>
              <w:jc w:val="left"/>
              <w:rPr>
                <w:rFonts w:ascii="宋体" w:hAnsi="宋体" w:cs="Tahoma"/>
                <w:color w:val="000000"/>
                <w:kern w:val="0"/>
                <w:sz w:val="24"/>
              </w:rPr>
            </w:pPr>
            <w:r w:rsidRPr="008962AA">
              <w:rPr>
                <w:rFonts w:ascii="宋体" w:hAnsi="宋体" w:cs="Tahoma" w:hint="eastAsia"/>
                <w:color w:val="000000"/>
                <w:kern w:val="0"/>
                <w:sz w:val="24"/>
              </w:rPr>
              <w:t>掌握各种数字通信系统的误码率表达式</w:t>
            </w:r>
          </w:p>
          <w:p w:rsidR="008962AA" w:rsidRPr="008962AA" w:rsidRDefault="008962AA" w:rsidP="008962AA">
            <w:pPr>
              <w:widowControl/>
              <w:numPr>
                <w:ilvl w:val="0"/>
                <w:numId w:val="12"/>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能够计算匹配滤波器的传输函数、单位冲激响应、输出信号、最佳抽样时刻的选择和最大输出信噪比</w:t>
            </w:r>
          </w:p>
          <w:p w:rsidR="008962AA" w:rsidRPr="008962AA" w:rsidRDefault="008962AA" w:rsidP="008962AA">
            <w:pPr>
              <w:widowControl/>
              <w:adjustRightInd w:val="0"/>
              <w:snapToGrid w:val="0"/>
              <w:spacing w:line="300" w:lineRule="auto"/>
              <w:ind w:firstLineChars="200" w:firstLine="482"/>
              <w:jc w:val="left"/>
              <w:rPr>
                <w:rFonts w:ascii="宋体" w:hAnsi="宋体" w:cs="Tahoma"/>
                <w:color w:val="000000"/>
                <w:kern w:val="0"/>
                <w:sz w:val="24"/>
                <w:szCs w:val="18"/>
              </w:rPr>
            </w:pPr>
            <w:r w:rsidRPr="008962AA">
              <w:rPr>
                <w:rFonts w:ascii="宋体" w:hAnsi="宋体" w:cs="Tahoma" w:hint="eastAsia"/>
                <w:b/>
                <w:bCs/>
                <w:color w:val="FF0000"/>
                <w:kern w:val="0"/>
                <w:sz w:val="24"/>
              </w:rPr>
              <w:t>七、信源编码</w:t>
            </w:r>
          </w:p>
          <w:p w:rsidR="008962AA" w:rsidRPr="008962AA" w:rsidRDefault="008962AA" w:rsidP="008962AA">
            <w:pPr>
              <w:widowControl/>
              <w:adjustRightInd w:val="0"/>
              <w:snapToGrid w:val="0"/>
              <w:spacing w:line="300" w:lineRule="auto"/>
              <w:ind w:firstLineChars="200" w:firstLine="482"/>
              <w:jc w:val="left"/>
              <w:rPr>
                <w:rFonts w:ascii="宋体" w:hAnsi="宋体" w:cs="Tahoma"/>
                <w:color w:val="CC00CC"/>
                <w:kern w:val="0"/>
                <w:sz w:val="24"/>
                <w:szCs w:val="18"/>
              </w:rPr>
            </w:pPr>
            <w:r w:rsidRPr="008962AA">
              <w:rPr>
                <w:rFonts w:ascii="宋体" w:hAnsi="宋体" w:cs="Tahoma" w:hint="eastAsia"/>
                <w:b/>
                <w:bCs/>
                <w:color w:val="CC00CC"/>
                <w:kern w:val="0"/>
                <w:sz w:val="24"/>
              </w:rPr>
              <w:t>知识点：</w:t>
            </w:r>
            <w:r w:rsidRPr="008962AA">
              <w:rPr>
                <w:rFonts w:ascii="宋体" w:hAnsi="宋体" w:cs="Tahoma" w:hint="eastAsia"/>
                <w:color w:val="CC00CC"/>
                <w:kern w:val="0"/>
                <w:sz w:val="24"/>
              </w:rPr>
              <w:t xml:space="preserve"> </w:t>
            </w:r>
          </w:p>
          <w:p w:rsidR="008962AA" w:rsidRPr="008962AA" w:rsidRDefault="008962AA" w:rsidP="008962AA">
            <w:pPr>
              <w:widowControl/>
              <w:numPr>
                <w:ilvl w:val="0"/>
                <w:numId w:val="14"/>
              </w:numPr>
              <w:adjustRightInd w:val="0"/>
              <w:snapToGrid w:val="0"/>
              <w:spacing w:line="300" w:lineRule="auto"/>
              <w:ind w:firstLineChars="200" w:firstLine="480"/>
              <w:jc w:val="left"/>
              <w:rPr>
                <w:color w:val="000000"/>
                <w:kern w:val="0"/>
                <w:sz w:val="24"/>
                <w:szCs w:val="18"/>
              </w:rPr>
            </w:pPr>
            <w:r w:rsidRPr="008962AA">
              <w:rPr>
                <w:color w:val="000000"/>
                <w:kern w:val="0"/>
                <w:sz w:val="24"/>
                <w:szCs w:val="18"/>
              </w:rPr>
              <w:t>低通和带通模拟信号的抽样定理</w:t>
            </w:r>
          </w:p>
          <w:p w:rsidR="008962AA" w:rsidRPr="008962AA" w:rsidRDefault="008962AA" w:rsidP="008962AA">
            <w:pPr>
              <w:widowControl/>
              <w:numPr>
                <w:ilvl w:val="0"/>
                <w:numId w:val="14"/>
              </w:numPr>
              <w:adjustRightInd w:val="0"/>
              <w:snapToGrid w:val="0"/>
              <w:spacing w:line="300" w:lineRule="auto"/>
              <w:ind w:firstLineChars="200" w:firstLine="480"/>
              <w:jc w:val="left"/>
              <w:rPr>
                <w:color w:val="000000"/>
                <w:kern w:val="0"/>
                <w:sz w:val="24"/>
                <w:szCs w:val="18"/>
              </w:rPr>
            </w:pPr>
            <w:r w:rsidRPr="008962AA">
              <w:rPr>
                <w:color w:val="000000"/>
                <w:kern w:val="0"/>
                <w:sz w:val="24"/>
                <w:szCs w:val="18"/>
              </w:rPr>
              <w:t>均匀量化和非均匀量化</w:t>
            </w:r>
          </w:p>
          <w:p w:rsidR="008962AA" w:rsidRPr="008962AA" w:rsidRDefault="008962AA" w:rsidP="008962AA">
            <w:pPr>
              <w:widowControl/>
              <w:numPr>
                <w:ilvl w:val="0"/>
                <w:numId w:val="14"/>
              </w:numPr>
              <w:adjustRightInd w:val="0"/>
              <w:snapToGrid w:val="0"/>
              <w:spacing w:line="300" w:lineRule="auto"/>
              <w:ind w:firstLineChars="200" w:firstLine="480"/>
              <w:jc w:val="left"/>
              <w:rPr>
                <w:color w:val="000000"/>
                <w:kern w:val="0"/>
                <w:sz w:val="24"/>
                <w:szCs w:val="18"/>
              </w:rPr>
            </w:pPr>
            <w:r w:rsidRPr="008962AA">
              <w:rPr>
                <w:color w:val="000000"/>
                <w:kern w:val="0"/>
                <w:sz w:val="24"/>
                <w:szCs w:val="18"/>
              </w:rPr>
              <w:t>脉冲编码调制（</w:t>
            </w:r>
            <w:r w:rsidRPr="008962AA">
              <w:rPr>
                <w:color w:val="000000"/>
                <w:kern w:val="0"/>
                <w:sz w:val="24"/>
                <w:szCs w:val="18"/>
              </w:rPr>
              <w:t>PCM</w:t>
            </w:r>
            <w:r w:rsidRPr="008962AA">
              <w:rPr>
                <w:color w:val="000000"/>
                <w:kern w:val="0"/>
                <w:sz w:val="24"/>
                <w:szCs w:val="18"/>
              </w:rPr>
              <w:t>）原理及其</w:t>
            </w:r>
            <w:r w:rsidRPr="008962AA">
              <w:rPr>
                <w:color w:val="000000"/>
                <w:kern w:val="0"/>
                <w:sz w:val="24"/>
                <w:szCs w:val="18"/>
              </w:rPr>
              <w:t>A</w:t>
            </w:r>
            <w:r w:rsidRPr="008962AA">
              <w:rPr>
                <w:color w:val="000000"/>
                <w:kern w:val="0"/>
                <w:sz w:val="24"/>
                <w:szCs w:val="18"/>
              </w:rPr>
              <w:t>律</w:t>
            </w:r>
            <w:r w:rsidRPr="008962AA">
              <w:rPr>
                <w:rFonts w:hint="eastAsia"/>
                <w:color w:val="000000"/>
                <w:kern w:val="0"/>
                <w:sz w:val="24"/>
                <w:szCs w:val="18"/>
              </w:rPr>
              <w:t>1</w:t>
            </w:r>
            <w:r w:rsidRPr="008962AA">
              <w:rPr>
                <w:color w:val="000000"/>
                <w:kern w:val="0"/>
                <w:sz w:val="24"/>
                <w:szCs w:val="18"/>
              </w:rPr>
              <w:t>3</w:t>
            </w:r>
            <w:r w:rsidRPr="008962AA">
              <w:rPr>
                <w:color w:val="000000"/>
                <w:kern w:val="0"/>
                <w:sz w:val="24"/>
                <w:szCs w:val="18"/>
              </w:rPr>
              <w:t>折线编</w:t>
            </w:r>
            <w:r w:rsidRPr="008962AA">
              <w:rPr>
                <w:rFonts w:hint="eastAsia"/>
                <w:color w:val="000000"/>
                <w:kern w:val="0"/>
                <w:sz w:val="24"/>
                <w:szCs w:val="18"/>
              </w:rPr>
              <w:t>/</w:t>
            </w:r>
            <w:r w:rsidRPr="008962AA">
              <w:rPr>
                <w:color w:val="000000"/>
                <w:kern w:val="0"/>
                <w:sz w:val="24"/>
                <w:szCs w:val="18"/>
              </w:rPr>
              <w:t>译码原理</w:t>
            </w:r>
          </w:p>
          <w:p w:rsidR="008962AA" w:rsidRPr="008962AA" w:rsidRDefault="008962AA" w:rsidP="008962AA">
            <w:pPr>
              <w:widowControl/>
              <w:numPr>
                <w:ilvl w:val="0"/>
                <w:numId w:val="14"/>
              </w:numPr>
              <w:adjustRightInd w:val="0"/>
              <w:snapToGrid w:val="0"/>
              <w:spacing w:line="300" w:lineRule="auto"/>
              <w:ind w:firstLineChars="200" w:firstLine="480"/>
              <w:jc w:val="left"/>
              <w:rPr>
                <w:color w:val="000000"/>
                <w:kern w:val="0"/>
                <w:sz w:val="24"/>
                <w:szCs w:val="18"/>
              </w:rPr>
            </w:pPr>
            <w:r w:rsidRPr="008962AA">
              <w:rPr>
                <w:color w:val="000000"/>
                <w:kern w:val="0"/>
                <w:sz w:val="24"/>
                <w:szCs w:val="18"/>
              </w:rPr>
              <w:t>PCM</w:t>
            </w:r>
            <w:r w:rsidRPr="008962AA">
              <w:rPr>
                <w:color w:val="000000"/>
                <w:kern w:val="0"/>
                <w:sz w:val="24"/>
                <w:szCs w:val="18"/>
              </w:rPr>
              <w:t>系统抗噪声性能</w:t>
            </w:r>
          </w:p>
          <w:p w:rsidR="008962AA" w:rsidRPr="008962AA" w:rsidRDefault="008962AA" w:rsidP="008962AA">
            <w:pPr>
              <w:widowControl/>
              <w:numPr>
                <w:ilvl w:val="0"/>
                <w:numId w:val="14"/>
              </w:numPr>
              <w:adjustRightInd w:val="0"/>
              <w:snapToGrid w:val="0"/>
              <w:spacing w:line="300" w:lineRule="auto"/>
              <w:ind w:firstLineChars="200" w:firstLine="480"/>
              <w:jc w:val="left"/>
              <w:rPr>
                <w:color w:val="000000"/>
                <w:kern w:val="0"/>
                <w:sz w:val="24"/>
                <w:szCs w:val="18"/>
              </w:rPr>
            </w:pPr>
            <w:r w:rsidRPr="008962AA">
              <w:rPr>
                <w:color w:val="000000"/>
                <w:kern w:val="0"/>
                <w:sz w:val="24"/>
                <w:szCs w:val="18"/>
              </w:rPr>
              <w:t>ΔM</w:t>
            </w:r>
            <w:r w:rsidRPr="008962AA">
              <w:rPr>
                <w:color w:val="000000"/>
                <w:kern w:val="0"/>
                <w:sz w:val="24"/>
                <w:szCs w:val="18"/>
              </w:rPr>
              <w:t>、</w:t>
            </w:r>
            <w:r w:rsidRPr="008962AA">
              <w:rPr>
                <w:color w:val="000000"/>
                <w:kern w:val="0"/>
                <w:sz w:val="24"/>
                <w:szCs w:val="18"/>
              </w:rPr>
              <w:t>ADPCM</w:t>
            </w:r>
            <w:r w:rsidRPr="008962AA">
              <w:rPr>
                <w:color w:val="000000"/>
                <w:kern w:val="0"/>
                <w:sz w:val="24"/>
                <w:szCs w:val="18"/>
              </w:rPr>
              <w:t>系统</w:t>
            </w:r>
          </w:p>
          <w:p w:rsidR="008962AA" w:rsidRPr="008962AA" w:rsidRDefault="008962AA" w:rsidP="008962AA">
            <w:pPr>
              <w:widowControl/>
              <w:numPr>
                <w:ilvl w:val="0"/>
                <w:numId w:val="14"/>
              </w:numPr>
              <w:adjustRightInd w:val="0"/>
              <w:snapToGrid w:val="0"/>
              <w:spacing w:line="300" w:lineRule="auto"/>
              <w:ind w:firstLineChars="200" w:firstLine="480"/>
              <w:jc w:val="left"/>
              <w:rPr>
                <w:color w:val="000000"/>
                <w:kern w:val="0"/>
                <w:sz w:val="24"/>
                <w:szCs w:val="18"/>
              </w:rPr>
            </w:pPr>
            <w:r w:rsidRPr="008962AA">
              <w:rPr>
                <w:color w:val="000000"/>
                <w:kern w:val="0"/>
                <w:sz w:val="24"/>
                <w:szCs w:val="18"/>
              </w:rPr>
              <w:t>时分复用的原理及实现</w:t>
            </w:r>
          </w:p>
          <w:p w:rsidR="008962AA" w:rsidRPr="008962AA" w:rsidRDefault="008962AA" w:rsidP="008962AA">
            <w:pPr>
              <w:widowControl/>
              <w:adjustRightInd w:val="0"/>
              <w:snapToGrid w:val="0"/>
              <w:spacing w:line="300" w:lineRule="auto"/>
              <w:ind w:firstLineChars="200" w:firstLine="482"/>
              <w:jc w:val="left"/>
              <w:rPr>
                <w:rFonts w:ascii="宋体" w:hAnsi="宋体" w:cs="Tahoma"/>
                <w:b/>
                <w:bCs/>
                <w:color w:val="0000FF"/>
                <w:kern w:val="0"/>
                <w:sz w:val="24"/>
                <w:szCs w:val="18"/>
              </w:rPr>
            </w:pPr>
            <w:r w:rsidRPr="008962AA">
              <w:rPr>
                <w:rFonts w:ascii="宋体" w:hAnsi="宋体" w:cs="Tahoma" w:hint="eastAsia"/>
                <w:b/>
                <w:bCs/>
                <w:color w:val="0000FF"/>
                <w:kern w:val="0"/>
                <w:sz w:val="24"/>
                <w:szCs w:val="18"/>
              </w:rPr>
              <w:t>基本要求：</w:t>
            </w:r>
          </w:p>
          <w:p w:rsidR="008962AA" w:rsidRPr="008962AA" w:rsidRDefault="008962AA" w:rsidP="008962AA">
            <w:pPr>
              <w:widowControl/>
              <w:numPr>
                <w:ilvl w:val="0"/>
                <w:numId w:val="14"/>
              </w:numPr>
              <w:adjustRightInd w:val="0"/>
              <w:snapToGrid w:val="0"/>
              <w:spacing w:line="300" w:lineRule="auto"/>
              <w:ind w:firstLineChars="200" w:firstLine="480"/>
              <w:jc w:val="left"/>
              <w:rPr>
                <w:color w:val="000000"/>
                <w:kern w:val="0"/>
                <w:sz w:val="24"/>
                <w:szCs w:val="18"/>
              </w:rPr>
            </w:pPr>
            <w:r w:rsidRPr="008962AA">
              <w:rPr>
                <w:color w:val="000000"/>
                <w:kern w:val="0"/>
                <w:sz w:val="24"/>
                <w:szCs w:val="18"/>
              </w:rPr>
              <w:t>能够计算低通和带通模拟信号的最小抽样频率和最大抽样间隔</w:t>
            </w:r>
          </w:p>
          <w:p w:rsidR="008962AA" w:rsidRPr="008962AA" w:rsidRDefault="008962AA" w:rsidP="008962AA">
            <w:pPr>
              <w:widowControl/>
              <w:numPr>
                <w:ilvl w:val="0"/>
                <w:numId w:val="14"/>
              </w:numPr>
              <w:adjustRightInd w:val="0"/>
              <w:snapToGrid w:val="0"/>
              <w:spacing w:line="300" w:lineRule="auto"/>
              <w:ind w:firstLineChars="200" w:firstLine="480"/>
              <w:jc w:val="left"/>
              <w:rPr>
                <w:color w:val="000000"/>
                <w:kern w:val="0"/>
                <w:sz w:val="24"/>
                <w:szCs w:val="18"/>
              </w:rPr>
            </w:pPr>
            <w:r w:rsidRPr="008962AA">
              <w:rPr>
                <w:color w:val="000000"/>
                <w:kern w:val="0"/>
                <w:sz w:val="24"/>
                <w:szCs w:val="18"/>
              </w:rPr>
              <w:t>掌握脉冲编码调制的基本原理，能够对电话信号按照</w:t>
            </w:r>
            <w:r w:rsidRPr="008962AA">
              <w:rPr>
                <w:color w:val="000000"/>
                <w:kern w:val="0"/>
                <w:sz w:val="24"/>
                <w:szCs w:val="18"/>
              </w:rPr>
              <w:t>A</w:t>
            </w:r>
            <w:r w:rsidRPr="008962AA">
              <w:rPr>
                <w:color w:val="000000"/>
                <w:kern w:val="0"/>
                <w:sz w:val="24"/>
                <w:szCs w:val="18"/>
              </w:rPr>
              <w:t>律</w:t>
            </w:r>
            <w:r w:rsidRPr="008962AA">
              <w:rPr>
                <w:color w:val="000000"/>
                <w:kern w:val="0"/>
                <w:sz w:val="24"/>
                <w:szCs w:val="18"/>
              </w:rPr>
              <w:t>13</w:t>
            </w:r>
            <w:r w:rsidRPr="008962AA">
              <w:rPr>
                <w:color w:val="000000"/>
                <w:kern w:val="0"/>
                <w:sz w:val="24"/>
                <w:szCs w:val="18"/>
              </w:rPr>
              <w:t>折线进行</w:t>
            </w:r>
            <w:r w:rsidRPr="008962AA">
              <w:rPr>
                <w:color w:val="000000"/>
                <w:kern w:val="0"/>
                <w:sz w:val="24"/>
                <w:szCs w:val="18"/>
              </w:rPr>
              <w:t>PCM</w:t>
            </w:r>
            <w:r w:rsidRPr="008962AA">
              <w:rPr>
                <w:color w:val="000000"/>
                <w:kern w:val="0"/>
                <w:sz w:val="24"/>
                <w:szCs w:val="18"/>
              </w:rPr>
              <w:t>编</w:t>
            </w:r>
            <w:r w:rsidRPr="008962AA">
              <w:rPr>
                <w:color w:val="000000"/>
                <w:kern w:val="0"/>
                <w:sz w:val="24"/>
                <w:szCs w:val="18"/>
              </w:rPr>
              <w:t>/</w:t>
            </w:r>
            <w:r w:rsidRPr="008962AA">
              <w:rPr>
                <w:color w:val="000000"/>
                <w:kern w:val="0"/>
                <w:sz w:val="24"/>
                <w:szCs w:val="18"/>
              </w:rPr>
              <w:t>译码</w:t>
            </w:r>
          </w:p>
          <w:p w:rsidR="008962AA" w:rsidRPr="008962AA" w:rsidRDefault="008962AA" w:rsidP="008962AA">
            <w:pPr>
              <w:widowControl/>
              <w:numPr>
                <w:ilvl w:val="0"/>
                <w:numId w:val="14"/>
              </w:numPr>
              <w:adjustRightInd w:val="0"/>
              <w:snapToGrid w:val="0"/>
              <w:spacing w:line="300" w:lineRule="auto"/>
              <w:ind w:firstLineChars="200" w:firstLine="480"/>
              <w:jc w:val="left"/>
              <w:rPr>
                <w:color w:val="000000"/>
                <w:kern w:val="0"/>
                <w:sz w:val="24"/>
                <w:szCs w:val="18"/>
              </w:rPr>
            </w:pPr>
            <w:r w:rsidRPr="008962AA">
              <w:rPr>
                <w:color w:val="000000"/>
                <w:kern w:val="0"/>
                <w:sz w:val="24"/>
                <w:szCs w:val="18"/>
              </w:rPr>
              <w:lastRenderedPageBreak/>
              <w:t>理解</w:t>
            </w:r>
            <w:r w:rsidRPr="008962AA">
              <w:rPr>
                <w:color w:val="000000"/>
                <w:kern w:val="0"/>
                <w:sz w:val="24"/>
                <w:szCs w:val="18"/>
              </w:rPr>
              <w:t>ΔM</w:t>
            </w:r>
            <w:r w:rsidRPr="008962AA">
              <w:rPr>
                <w:color w:val="000000"/>
                <w:kern w:val="0"/>
                <w:sz w:val="24"/>
                <w:szCs w:val="18"/>
              </w:rPr>
              <w:t>的原理，不过载条件</w:t>
            </w:r>
          </w:p>
          <w:p w:rsidR="008962AA" w:rsidRPr="008962AA" w:rsidRDefault="008962AA" w:rsidP="008962AA">
            <w:pPr>
              <w:widowControl/>
              <w:numPr>
                <w:ilvl w:val="0"/>
                <w:numId w:val="14"/>
              </w:numPr>
              <w:adjustRightInd w:val="0"/>
              <w:snapToGrid w:val="0"/>
              <w:spacing w:line="300" w:lineRule="auto"/>
              <w:ind w:firstLineChars="200" w:firstLine="480"/>
              <w:jc w:val="left"/>
              <w:rPr>
                <w:color w:val="000000"/>
                <w:kern w:val="0"/>
                <w:sz w:val="24"/>
                <w:szCs w:val="18"/>
              </w:rPr>
            </w:pPr>
            <w:r w:rsidRPr="008962AA">
              <w:rPr>
                <w:color w:val="000000"/>
                <w:kern w:val="0"/>
                <w:sz w:val="24"/>
                <w:szCs w:val="18"/>
              </w:rPr>
              <w:t>PCM</w:t>
            </w:r>
            <w:r w:rsidRPr="008962AA">
              <w:rPr>
                <w:color w:val="000000"/>
                <w:kern w:val="0"/>
                <w:sz w:val="24"/>
                <w:szCs w:val="18"/>
              </w:rPr>
              <w:t>系统的传输速率和带宽的计算</w:t>
            </w:r>
          </w:p>
          <w:p w:rsidR="008962AA" w:rsidRPr="008962AA" w:rsidRDefault="008962AA" w:rsidP="008962AA">
            <w:pPr>
              <w:widowControl/>
              <w:numPr>
                <w:ilvl w:val="0"/>
                <w:numId w:val="14"/>
              </w:numPr>
              <w:adjustRightInd w:val="0"/>
              <w:snapToGrid w:val="0"/>
              <w:spacing w:line="300" w:lineRule="auto"/>
              <w:ind w:firstLineChars="200" w:firstLine="480"/>
              <w:jc w:val="left"/>
              <w:rPr>
                <w:color w:val="000000"/>
                <w:kern w:val="0"/>
                <w:sz w:val="24"/>
                <w:szCs w:val="18"/>
              </w:rPr>
            </w:pPr>
            <w:r w:rsidRPr="008962AA">
              <w:rPr>
                <w:color w:val="000000"/>
                <w:kern w:val="0"/>
                <w:sz w:val="24"/>
                <w:szCs w:val="18"/>
              </w:rPr>
              <w:t>理解时分复用的原理，</w:t>
            </w:r>
            <w:r w:rsidRPr="008962AA">
              <w:rPr>
                <w:color w:val="000000"/>
                <w:kern w:val="0"/>
                <w:sz w:val="24"/>
                <w:szCs w:val="18"/>
              </w:rPr>
              <w:t>PCM</w:t>
            </w:r>
            <w:r w:rsidRPr="008962AA">
              <w:rPr>
                <w:color w:val="000000"/>
                <w:kern w:val="0"/>
                <w:sz w:val="24"/>
                <w:szCs w:val="18"/>
              </w:rPr>
              <w:t>基群比特率的计算</w:t>
            </w:r>
          </w:p>
          <w:p w:rsidR="008962AA" w:rsidRPr="008962AA" w:rsidRDefault="008962AA" w:rsidP="008962AA">
            <w:pPr>
              <w:widowControl/>
              <w:adjustRightInd w:val="0"/>
              <w:snapToGrid w:val="0"/>
              <w:spacing w:line="300" w:lineRule="auto"/>
              <w:ind w:firstLineChars="200" w:firstLine="482"/>
              <w:jc w:val="left"/>
              <w:rPr>
                <w:rFonts w:ascii="宋体" w:hAnsi="宋体" w:cs="Tahoma"/>
                <w:b/>
                <w:bCs/>
                <w:color w:val="FF0000"/>
                <w:kern w:val="0"/>
                <w:sz w:val="24"/>
              </w:rPr>
            </w:pPr>
            <w:r w:rsidRPr="008962AA">
              <w:rPr>
                <w:rFonts w:ascii="宋体" w:hAnsi="宋体" w:cs="Tahoma" w:hint="eastAsia"/>
                <w:b/>
                <w:bCs/>
                <w:color w:val="FF0000"/>
                <w:kern w:val="0"/>
                <w:sz w:val="24"/>
              </w:rPr>
              <w:t>八、 差错控制编码和同步原理</w:t>
            </w:r>
          </w:p>
          <w:p w:rsidR="008962AA" w:rsidRPr="008962AA" w:rsidRDefault="008962AA" w:rsidP="008962AA">
            <w:pPr>
              <w:widowControl/>
              <w:adjustRightInd w:val="0"/>
              <w:snapToGrid w:val="0"/>
              <w:spacing w:line="300" w:lineRule="auto"/>
              <w:ind w:firstLineChars="200" w:firstLine="482"/>
              <w:jc w:val="left"/>
              <w:rPr>
                <w:rFonts w:ascii="宋体" w:hAnsi="宋体" w:cs="Tahoma"/>
                <w:color w:val="CC00CC"/>
                <w:kern w:val="0"/>
                <w:sz w:val="24"/>
                <w:szCs w:val="18"/>
              </w:rPr>
            </w:pPr>
            <w:r w:rsidRPr="008962AA">
              <w:rPr>
                <w:rFonts w:ascii="宋体" w:hAnsi="宋体" w:cs="Tahoma" w:hint="eastAsia"/>
                <w:b/>
                <w:bCs/>
                <w:color w:val="CC00CC"/>
                <w:kern w:val="0"/>
                <w:sz w:val="24"/>
              </w:rPr>
              <w:t>知识点：</w:t>
            </w:r>
          </w:p>
          <w:p w:rsidR="008962AA" w:rsidRPr="008962AA" w:rsidRDefault="008962AA" w:rsidP="008962AA">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纠错编码的基本原理、纠错编码的性能</w:t>
            </w:r>
          </w:p>
          <w:p w:rsidR="008962AA" w:rsidRPr="008962AA" w:rsidRDefault="008962AA" w:rsidP="008962AA">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简单实用的编码：奇偶监督码、恒比码、正反码</w:t>
            </w:r>
          </w:p>
          <w:p w:rsidR="008962AA" w:rsidRPr="008962AA" w:rsidRDefault="008962AA" w:rsidP="008962AA">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载波同步</w:t>
            </w:r>
          </w:p>
          <w:p w:rsidR="008962AA" w:rsidRPr="008962AA" w:rsidRDefault="008962AA" w:rsidP="008962AA">
            <w:pPr>
              <w:widowControl/>
              <w:numPr>
                <w:ilvl w:val="0"/>
                <w:numId w:val="15"/>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码元同步</w:t>
            </w:r>
          </w:p>
          <w:p w:rsidR="008962AA" w:rsidRPr="008962AA" w:rsidRDefault="008962AA" w:rsidP="008962AA">
            <w:pPr>
              <w:widowControl/>
              <w:adjustRightInd w:val="0"/>
              <w:snapToGrid w:val="0"/>
              <w:spacing w:line="300" w:lineRule="auto"/>
              <w:ind w:firstLineChars="200" w:firstLine="482"/>
              <w:jc w:val="left"/>
              <w:rPr>
                <w:rFonts w:ascii="宋体" w:hAnsi="宋体" w:cs="Tahoma"/>
                <w:color w:val="000000"/>
                <w:kern w:val="0"/>
                <w:sz w:val="24"/>
                <w:szCs w:val="18"/>
              </w:rPr>
            </w:pPr>
            <w:r w:rsidRPr="008962AA">
              <w:rPr>
                <w:rFonts w:ascii="宋体" w:hAnsi="宋体" w:cs="Tahoma" w:hint="eastAsia"/>
                <w:b/>
                <w:bCs/>
                <w:color w:val="FF00FF"/>
                <w:kern w:val="0"/>
                <w:sz w:val="24"/>
              </w:rPr>
              <w:t xml:space="preserve">基本要求： </w:t>
            </w:r>
          </w:p>
          <w:p w:rsidR="008962AA" w:rsidRPr="008962AA" w:rsidRDefault="008962AA" w:rsidP="008962AA">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 xml:space="preserve">理解纠错编码的原理 </w:t>
            </w:r>
          </w:p>
          <w:p w:rsidR="008962AA" w:rsidRPr="008962AA" w:rsidRDefault="008962AA" w:rsidP="008962AA">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 xml:space="preserve">掌握纠检错能力与最小码距之间的关系 </w:t>
            </w:r>
          </w:p>
          <w:p w:rsidR="008962AA" w:rsidRPr="008962AA" w:rsidRDefault="008962AA" w:rsidP="008962AA">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hint="eastAsia"/>
                <w:color w:val="000000"/>
                <w:kern w:val="0"/>
                <w:sz w:val="24"/>
                <w:szCs w:val="18"/>
              </w:rPr>
              <w:t>掌握载波同步的方法和载波相位误差对解调性能的影响</w:t>
            </w:r>
          </w:p>
          <w:p w:rsidR="008962AA" w:rsidRPr="008962AA" w:rsidRDefault="008962AA" w:rsidP="008962AA">
            <w:pPr>
              <w:widowControl/>
              <w:numPr>
                <w:ilvl w:val="0"/>
                <w:numId w:val="16"/>
              </w:numPr>
              <w:adjustRightInd w:val="0"/>
              <w:snapToGrid w:val="0"/>
              <w:spacing w:line="300" w:lineRule="auto"/>
              <w:ind w:firstLineChars="200" w:firstLine="480"/>
              <w:jc w:val="left"/>
              <w:rPr>
                <w:rFonts w:ascii="宋体" w:hAnsi="宋体" w:cs="Tahoma"/>
                <w:color w:val="000000"/>
                <w:kern w:val="0"/>
                <w:sz w:val="24"/>
                <w:szCs w:val="18"/>
              </w:rPr>
            </w:pPr>
            <w:r w:rsidRPr="008962AA">
              <w:rPr>
                <w:rFonts w:ascii="宋体" w:hAnsi="宋体" w:cs="Tahoma"/>
                <w:color w:val="000000"/>
                <w:kern w:val="0"/>
                <w:sz w:val="24"/>
                <w:szCs w:val="18"/>
              </w:rPr>
              <w:t>掌握码元同步的方法和位同步误差对系统性能的影响</w:t>
            </w:r>
          </w:p>
          <w:p w:rsidR="008962AA" w:rsidRPr="008962AA" w:rsidRDefault="008962AA" w:rsidP="008962AA">
            <w:pPr>
              <w:adjustRightInd w:val="0"/>
              <w:snapToGrid w:val="0"/>
              <w:spacing w:line="300" w:lineRule="auto"/>
              <w:ind w:firstLineChars="200" w:firstLine="480"/>
              <w:rPr>
                <w:sz w:val="24"/>
              </w:rPr>
            </w:pPr>
          </w:p>
          <w:p w:rsidR="008962AA" w:rsidRDefault="008962AA" w:rsidP="008962AA">
            <w:pPr>
              <w:adjustRightInd w:val="0"/>
              <w:snapToGrid w:val="0"/>
              <w:spacing w:line="300" w:lineRule="auto"/>
              <w:rPr>
                <w:b/>
                <w:sz w:val="24"/>
              </w:rPr>
            </w:pPr>
            <w:r w:rsidRPr="008962AA">
              <w:rPr>
                <w:rFonts w:hint="eastAsia"/>
                <w:b/>
                <w:sz w:val="24"/>
              </w:rPr>
              <w:t>参考书</w:t>
            </w:r>
            <w:r w:rsidR="00AC094A">
              <w:rPr>
                <w:rFonts w:hint="eastAsia"/>
                <w:b/>
                <w:sz w:val="24"/>
              </w:rPr>
              <w:t>目</w:t>
            </w:r>
            <w:r w:rsidRPr="008962AA">
              <w:rPr>
                <w:rFonts w:hint="eastAsia"/>
                <w:b/>
                <w:sz w:val="24"/>
              </w:rPr>
              <w:t>：《通信原理》（第七版）</w:t>
            </w:r>
            <w:r w:rsidRPr="008962AA">
              <w:rPr>
                <w:rFonts w:hint="eastAsia"/>
                <w:b/>
                <w:sz w:val="24"/>
              </w:rPr>
              <w:t xml:space="preserve"> </w:t>
            </w:r>
            <w:r w:rsidRPr="008962AA">
              <w:rPr>
                <w:rFonts w:hint="eastAsia"/>
                <w:b/>
                <w:sz w:val="24"/>
              </w:rPr>
              <w:t>樊昌信</w:t>
            </w:r>
            <w:r w:rsidRPr="008962AA">
              <w:rPr>
                <w:rFonts w:hint="eastAsia"/>
                <w:b/>
                <w:sz w:val="24"/>
              </w:rPr>
              <w:t xml:space="preserve"> </w:t>
            </w:r>
            <w:r w:rsidRPr="008962AA">
              <w:rPr>
                <w:rFonts w:hint="eastAsia"/>
                <w:b/>
                <w:sz w:val="24"/>
              </w:rPr>
              <w:t>国防工业出版社</w:t>
            </w:r>
            <w:r w:rsidRPr="008962AA">
              <w:rPr>
                <w:rFonts w:hint="eastAsia"/>
                <w:b/>
                <w:sz w:val="24"/>
              </w:rPr>
              <w:t xml:space="preserve">  20</w:t>
            </w:r>
            <w:r w:rsidRPr="008962AA">
              <w:rPr>
                <w:b/>
                <w:sz w:val="24"/>
              </w:rPr>
              <w:t>21</w:t>
            </w:r>
            <w:r w:rsidRPr="008962AA">
              <w:rPr>
                <w:rFonts w:hint="eastAsia"/>
                <w:b/>
                <w:sz w:val="24"/>
              </w:rPr>
              <w:t>年</w:t>
            </w:r>
          </w:p>
          <w:p w:rsidR="008962AA" w:rsidRDefault="008962AA" w:rsidP="008962AA">
            <w:pPr>
              <w:adjustRightInd w:val="0"/>
              <w:snapToGrid w:val="0"/>
              <w:spacing w:line="300" w:lineRule="auto"/>
              <w:rPr>
                <w:b/>
                <w:sz w:val="24"/>
              </w:rPr>
            </w:pPr>
          </w:p>
          <w:p w:rsidR="0032175A" w:rsidRDefault="0032175A" w:rsidP="008962AA">
            <w:pPr>
              <w:adjustRightInd w:val="0"/>
              <w:snapToGrid w:val="0"/>
              <w:spacing w:line="300" w:lineRule="auto"/>
              <w:rPr>
                <w:b/>
                <w:sz w:val="24"/>
              </w:rPr>
            </w:pPr>
          </w:p>
          <w:p w:rsidR="0032175A" w:rsidRDefault="0032175A" w:rsidP="008962AA">
            <w:pPr>
              <w:adjustRightInd w:val="0"/>
              <w:snapToGrid w:val="0"/>
              <w:spacing w:line="300" w:lineRule="auto"/>
              <w:rPr>
                <w:b/>
                <w:sz w:val="24"/>
              </w:rPr>
            </w:pPr>
          </w:p>
          <w:p w:rsidR="0032175A" w:rsidRDefault="0032175A" w:rsidP="008962AA">
            <w:pPr>
              <w:adjustRightInd w:val="0"/>
              <w:snapToGrid w:val="0"/>
              <w:spacing w:line="300" w:lineRule="auto"/>
              <w:rPr>
                <w:b/>
                <w:sz w:val="24"/>
              </w:rPr>
            </w:pPr>
          </w:p>
          <w:p w:rsidR="0032175A" w:rsidRDefault="0032175A" w:rsidP="008962AA">
            <w:pPr>
              <w:adjustRightInd w:val="0"/>
              <w:snapToGrid w:val="0"/>
              <w:spacing w:line="300" w:lineRule="auto"/>
              <w:rPr>
                <w:b/>
                <w:sz w:val="24"/>
              </w:rPr>
            </w:pPr>
          </w:p>
          <w:p w:rsidR="0032175A" w:rsidRDefault="0032175A" w:rsidP="008962AA">
            <w:pPr>
              <w:adjustRightInd w:val="0"/>
              <w:snapToGrid w:val="0"/>
              <w:spacing w:line="300" w:lineRule="auto"/>
              <w:rPr>
                <w:b/>
                <w:sz w:val="24"/>
              </w:rPr>
            </w:pPr>
          </w:p>
          <w:p w:rsidR="0032175A" w:rsidRDefault="0032175A" w:rsidP="008962AA">
            <w:pPr>
              <w:adjustRightInd w:val="0"/>
              <w:snapToGrid w:val="0"/>
              <w:spacing w:line="300" w:lineRule="auto"/>
              <w:rPr>
                <w:b/>
                <w:sz w:val="24"/>
              </w:rPr>
            </w:pPr>
          </w:p>
          <w:p w:rsidR="0032175A" w:rsidRDefault="0032175A" w:rsidP="008962AA">
            <w:pPr>
              <w:adjustRightInd w:val="0"/>
              <w:snapToGrid w:val="0"/>
              <w:spacing w:line="300" w:lineRule="auto"/>
              <w:rPr>
                <w:b/>
                <w:sz w:val="24"/>
              </w:rPr>
            </w:pPr>
          </w:p>
          <w:p w:rsidR="0032175A" w:rsidRDefault="0032175A" w:rsidP="008962AA">
            <w:pPr>
              <w:adjustRightInd w:val="0"/>
              <w:snapToGrid w:val="0"/>
              <w:spacing w:line="300" w:lineRule="auto"/>
              <w:rPr>
                <w:b/>
                <w:sz w:val="24"/>
              </w:rPr>
            </w:pPr>
          </w:p>
          <w:p w:rsidR="0032175A" w:rsidRDefault="0032175A" w:rsidP="008962AA">
            <w:pPr>
              <w:adjustRightInd w:val="0"/>
              <w:snapToGrid w:val="0"/>
              <w:spacing w:line="300" w:lineRule="auto"/>
              <w:rPr>
                <w:b/>
                <w:sz w:val="24"/>
              </w:rPr>
            </w:pPr>
          </w:p>
          <w:p w:rsidR="0032175A" w:rsidRDefault="0032175A" w:rsidP="008962AA">
            <w:pPr>
              <w:adjustRightInd w:val="0"/>
              <w:snapToGrid w:val="0"/>
              <w:spacing w:line="300" w:lineRule="auto"/>
              <w:rPr>
                <w:b/>
                <w:sz w:val="24"/>
              </w:rPr>
            </w:pPr>
          </w:p>
          <w:p w:rsidR="0032175A" w:rsidRDefault="0032175A" w:rsidP="008962AA">
            <w:pPr>
              <w:adjustRightInd w:val="0"/>
              <w:snapToGrid w:val="0"/>
              <w:spacing w:line="300" w:lineRule="auto"/>
              <w:rPr>
                <w:b/>
                <w:sz w:val="24"/>
              </w:rPr>
            </w:pPr>
          </w:p>
          <w:p w:rsidR="0032175A" w:rsidRDefault="0032175A" w:rsidP="008962AA">
            <w:pPr>
              <w:adjustRightInd w:val="0"/>
              <w:snapToGrid w:val="0"/>
              <w:spacing w:line="300" w:lineRule="auto"/>
              <w:rPr>
                <w:b/>
                <w:sz w:val="24"/>
              </w:rPr>
            </w:pPr>
          </w:p>
          <w:p w:rsidR="0032175A" w:rsidRDefault="0032175A" w:rsidP="008962AA">
            <w:pPr>
              <w:adjustRightInd w:val="0"/>
              <w:snapToGrid w:val="0"/>
              <w:spacing w:line="300" w:lineRule="auto"/>
              <w:rPr>
                <w:b/>
                <w:sz w:val="24"/>
              </w:rPr>
            </w:pPr>
          </w:p>
          <w:p w:rsidR="0032175A" w:rsidRDefault="0032175A" w:rsidP="008962AA">
            <w:pPr>
              <w:adjustRightInd w:val="0"/>
              <w:snapToGrid w:val="0"/>
              <w:spacing w:line="300" w:lineRule="auto"/>
              <w:rPr>
                <w:b/>
                <w:sz w:val="24"/>
              </w:rPr>
            </w:pPr>
          </w:p>
          <w:p w:rsidR="0032175A" w:rsidRDefault="0032175A" w:rsidP="008962AA">
            <w:pPr>
              <w:adjustRightInd w:val="0"/>
              <w:snapToGrid w:val="0"/>
              <w:spacing w:line="300" w:lineRule="auto"/>
              <w:rPr>
                <w:b/>
                <w:sz w:val="24"/>
              </w:rPr>
            </w:pPr>
          </w:p>
          <w:p w:rsidR="0032175A" w:rsidRDefault="0032175A" w:rsidP="008962AA">
            <w:pPr>
              <w:adjustRightInd w:val="0"/>
              <w:snapToGrid w:val="0"/>
              <w:spacing w:line="300" w:lineRule="auto"/>
              <w:rPr>
                <w:b/>
                <w:sz w:val="24"/>
              </w:rPr>
            </w:pPr>
          </w:p>
          <w:p w:rsidR="0032175A" w:rsidRDefault="0032175A" w:rsidP="008962AA">
            <w:pPr>
              <w:adjustRightInd w:val="0"/>
              <w:snapToGrid w:val="0"/>
              <w:spacing w:line="300" w:lineRule="auto"/>
              <w:rPr>
                <w:b/>
                <w:sz w:val="24"/>
              </w:rPr>
            </w:pPr>
          </w:p>
          <w:p w:rsidR="0032175A" w:rsidRDefault="0032175A" w:rsidP="008962AA">
            <w:pPr>
              <w:adjustRightInd w:val="0"/>
              <w:snapToGrid w:val="0"/>
              <w:spacing w:line="300" w:lineRule="auto"/>
              <w:rPr>
                <w:rFonts w:hint="eastAsia"/>
                <w:b/>
                <w:sz w:val="24"/>
              </w:rPr>
            </w:pPr>
            <w:bookmarkStart w:id="0" w:name="_GoBack"/>
            <w:bookmarkEnd w:id="0"/>
          </w:p>
          <w:p w:rsidR="008962AA" w:rsidRDefault="008962AA" w:rsidP="008962AA">
            <w:pPr>
              <w:adjustRightInd w:val="0"/>
              <w:snapToGrid w:val="0"/>
              <w:spacing w:line="300" w:lineRule="auto"/>
              <w:rPr>
                <w:b/>
                <w:sz w:val="24"/>
              </w:rPr>
            </w:pPr>
          </w:p>
          <w:p w:rsidR="008962AA" w:rsidRPr="008962AA" w:rsidRDefault="008962AA" w:rsidP="008962AA">
            <w:pPr>
              <w:adjustRightInd w:val="0"/>
              <w:snapToGrid w:val="0"/>
              <w:spacing w:line="300" w:lineRule="auto"/>
              <w:rPr>
                <w:b/>
                <w:sz w:val="24"/>
              </w:rPr>
            </w:pPr>
          </w:p>
        </w:tc>
      </w:tr>
    </w:tbl>
    <w:p w:rsidR="0007016D" w:rsidRPr="00C55271" w:rsidRDefault="0007016D"/>
    <w:sectPr w:rsidR="0007016D" w:rsidRPr="00C55271" w:rsidSect="005600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2A1E" w:rsidRDefault="002A2A1E" w:rsidP="00D63145">
      <w:pPr>
        <w:ind w:firstLine="560"/>
      </w:pPr>
      <w:r>
        <w:separator/>
      </w:r>
    </w:p>
  </w:endnote>
  <w:endnote w:type="continuationSeparator" w:id="0">
    <w:p w:rsidR="002A2A1E" w:rsidRDefault="002A2A1E" w:rsidP="00D63145">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2A1E" w:rsidRDefault="002A2A1E" w:rsidP="00D63145">
      <w:pPr>
        <w:ind w:firstLine="560"/>
      </w:pPr>
      <w:r>
        <w:separator/>
      </w:r>
    </w:p>
  </w:footnote>
  <w:footnote w:type="continuationSeparator" w:id="0">
    <w:p w:rsidR="002A2A1E" w:rsidRDefault="002A2A1E" w:rsidP="00D63145">
      <w:pPr>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77ABB"/>
    <w:multiLevelType w:val="multilevel"/>
    <w:tmpl w:val="5AB070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6980BC3"/>
    <w:multiLevelType w:val="multilevel"/>
    <w:tmpl w:val="D55E08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12117D0"/>
    <w:multiLevelType w:val="singleLevel"/>
    <w:tmpl w:val="212117D0"/>
    <w:lvl w:ilvl="0">
      <w:start w:val="4"/>
      <w:numFmt w:val="chineseCounting"/>
      <w:suff w:val="space"/>
      <w:lvlText w:val="%1、"/>
      <w:lvlJc w:val="left"/>
      <w:rPr>
        <w:rFonts w:hint="eastAsia"/>
      </w:rPr>
    </w:lvl>
  </w:abstractNum>
  <w:abstractNum w:abstractNumId="3">
    <w:nsid w:val="2DFB2D11"/>
    <w:multiLevelType w:val="multilevel"/>
    <w:tmpl w:val="1E3A21A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42981417"/>
    <w:multiLevelType w:val="hybridMultilevel"/>
    <w:tmpl w:val="093CA07C"/>
    <w:lvl w:ilvl="0" w:tplc="2BB65DB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63D4CE1"/>
    <w:multiLevelType w:val="multilevel"/>
    <w:tmpl w:val="371A43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4A711D57"/>
    <w:multiLevelType w:val="multilevel"/>
    <w:tmpl w:val="6D98C8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4BDF6697"/>
    <w:multiLevelType w:val="multilevel"/>
    <w:tmpl w:val="1D22E5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54A33E36"/>
    <w:multiLevelType w:val="multilevel"/>
    <w:tmpl w:val="A224CB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5908484A"/>
    <w:multiLevelType w:val="multilevel"/>
    <w:tmpl w:val="FF0625B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62714AF1"/>
    <w:multiLevelType w:val="multilevel"/>
    <w:tmpl w:val="8EA031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6532018B"/>
    <w:multiLevelType w:val="multilevel"/>
    <w:tmpl w:val="B2560A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69221488"/>
    <w:multiLevelType w:val="multilevel"/>
    <w:tmpl w:val="D4BA6E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6B707769"/>
    <w:multiLevelType w:val="multilevel"/>
    <w:tmpl w:val="7FC650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71D970C9"/>
    <w:multiLevelType w:val="multilevel"/>
    <w:tmpl w:val="2D4AB9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73E27D04"/>
    <w:multiLevelType w:val="multilevel"/>
    <w:tmpl w:val="8A844D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7AA37F73"/>
    <w:multiLevelType w:val="multilevel"/>
    <w:tmpl w:val="6212BC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7DFD2515"/>
    <w:multiLevelType w:val="multilevel"/>
    <w:tmpl w:val="AB822D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256"/>
    <w:rsid w:val="000011E4"/>
    <w:rsid w:val="00037861"/>
    <w:rsid w:val="000549FB"/>
    <w:rsid w:val="0007016D"/>
    <w:rsid w:val="0014221F"/>
    <w:rsid w:val="00214185"/>
    <w:rsid w:val="002A2A1E"/>
    <w:rsid w:val="002F30E1"/>
    <w:rsid w:val="0032175A"/>
    <w:rsid w:val="0036584B"/>
    <w:rsid w:val="004D5825"/>
    <w:rsid w:val="00536005"/>
    <w:rsid w:val="0056009C"/>
    <w:rsid w:val="005F5640"/>
    <w:rsid w:val="00652F80"/>
    <w:rsid w:val="006C24DC"/>
    <w:rsid w:val="007612A8"/>
    <w:rsid w:val="007662E4"/>
    <w:rsid w:val="007C3F3E"/>
    <w:rsid w:val="00883B91"/>
    <w:rsid w:val="008962AA"/>
    <w:rsid w:val="00A519F2"/>
    <w:rsid w:val="00AC094A"/>
    <w:rsid w:val="00BF2A90"/>
    <w:rsid w:val="00C55271"/>
    <w:rsid w:val="00C55E17"/>
    <w:rsid w:val="00D073FD"/>
    <w:rsid w:val="00D63145"/>
    <w:rsid w:val="00D83C1D"/>
    <w:rsid w:val="00E04B70"/>
    <w:rsid w:val="00E14604"/>
    <w:rsid w:val="00E37256"/>
    <w:rsid w:val="00FA4D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9917C28-E5BD-4F53-9C02-6D3756363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725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631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63145"/>
    <w:rPr>
      <w:rFonts w:ascii="Times New Roman" w:eastAsia="宋体" w:hAnsi="Times New Roman" w:cs="Times New Roman"/>
      <w:sz w:val="18"/>
      <w:szCs w:val="18"/>
    </w:rPr>
  </w:style>
  <w:style w:type="paragraph" w:styleId="a4">
    <w:name w:val="footer"/>
    <w:basedOn w:val="a"/>
    <w:link w:val="Char0"/>
    <w:uiPriority w:val="99"/>
    <w:unhideWhenUsed/>
    <w:qFormat/>
    <w:rsid w:val="00D63145"/>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D63145"/>
    <w:rPr>
      <w:rFonts w:ascii="Times New Roman" w:eastAsia="宋体" w:hAnsi="Times New Roman" w:cs="Times New Roman"/>
      <w:sz w:val="18"/>
      <w:szCs w:val="18"/>
    </w:rPr>
  </w:style>
  <w:style w:type="paragraph" w:styleId="a5">
    <w:name w:val="List Paragraph"/>
    <w:basedOn w:val="a"/>
    <w:uiPriority w:val="34"/>
    <w:qFormat/>
    <w:rsid w:val="00C5527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1652</Words>
  <Characters>9418</Characters>
  <Application>Microsoft Office Word</Application>
  <DocSecurity>0</DocSecurity>
  <Lines>78</Lines>
  <Paragraphs>22</Paragraphs>
  <ScaleCrop>false</ScaleCrop>
  <Company>sdut</Company>
  <LinksUpToDate>false</LinksUpToDate>
  <CharactersWithSpaces>11048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cp:lastModifiedBy>
  <cp:revision>6</cp:revision>
  <dcterms:created xsi:type="dcterms:W3CDTF">2025-06-17T01:25:00Z</dcterms:created>
  <dcterms:modified xsi:type="dcterms:W3CDTF">2025-06-17T13:56:00Z</dcterms:modified>
</cp:coreProperties>
</file>